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9D12A" w14:textId="449A03C2" w:rsidR="00AE2923" w:rsidRDefault="00C5555D" w:rsidP="00AE2923">
      <w:pPr>
        <w:jc w:val="center"/>
        <w:rPr>
          <w:b/>
          <w:bCs/>
          <w:i/>
          <w:iCs/>
        </w:rPr>
      </w:pPr>
      <w:r>
        <w:rPr>
          <w:noProof/>
        </w:rPr>
        <mc:AlternateContent>
          <mc:Choice Requires="wpg">
            <w:drawing>
              <wp:anchor distT="0" distB="0" distL="114300" distR="114300" simplePos="0" relativeHeight="251659264" behindDoc="0" locked="0" layoutInCell="1" allowOverlap="1" wp14:anchorId="2C614C6F" wp14:editId="17E864A5">
                <wp:simplePos x="0" y="0"/>
                <wp:positionH relativeFrom="page">
                  <wp:posOffset>276225</wp:posOffset>
                </wp:positionH>
                <wp:positionV relativeFrom="margin">
                  <wp:align>top</wp:align>
                </wp:positionV>
                <wp:extent cx="1704975" cy="9172575"/>
                <wp:effectExtent l="0" t="0" r="28575" b="28575"/>
                <wp:wrapSquare wrapText="bothSides"/>
                <wp:docPr id="211" name="Group 211"/>
                <wp:cNvGraphicFramePr/>
                <a:graphic xmlns:a="http://schemas.openxmlformats.org/drawingml/2006/main">
                  <a:graphicData uri="http://schemas.microsoft.com/office/word/2010/wordprocessingGroup">
                    <wpg:wgp>
                      <wpg:cNvGrpSpPr/>
                      <wpg:grpSpPr>
                        <a:xfrm>
                          <a:off x="0" y="0"/>
                          <a:ext cx="1704975" cy="9172575"/>
                          <a:chOff x="0" y="0"/>
                          <a:chExt cx="2705945" cy="9555480"/>
                        </a:xfrm>
                      </wpg:grpSpPr>
                      <wps:wsp>
                        <wps:cNvPr id="212" name="AutoShape 14"/>
                        <wps:cNvSpPr>
                          <a:spLocks noChangeArrowheads="1"/>
                        </wps:cNvSpPr>
                        <wps:spPr bwMode="auto">
                          <a:xfrm>
                            <a:off x="0" y="0"/>
                            <a:ext cx="270594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0C13032" w14:textId="2E23A6E4" w:rsidR="00650E63" w:rsidRDefault="00650E63" w:rsidP="00650E63">
                              <w:r>
                                <w:rPr>
                                  <w:noProof/>
                                </w:rPr>
                                <w:drawing>
                                  <wp:inline distT="0" distB="0" distL="0" distR="0" wp14:anchorId="28C64C60" wp14:editId="5A6CC6A8">
                                    <wp:extent cx="990600" cy="1104900"/>
                                    <wp:effectExtent l="0" t="0" r="0" b="0"/>
                                    <wp:docPr id="1" name="Picture 1" descr="tr00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00374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163" cy="1111105"/>
                                            </a:xfrm>
                                            <a:prstGeom prst="rect">
                                              <a:avLst/>
                                            </a:prstGeom>
                                            <a:noFill/>
                                            <a:ln>
                                              <a:noFill/>
                                            </a:ln>
                                          </pic:spPr>
                                        </pic:pic>
                                      </a:graphicData>
                                    </a:graphic>
                                  </wp:inline>
                                </w:drawing>
                              </w:r>
                            </w:p>
                            <w:p w14:paraId="6A89D587" w14:textId="77777777" w:rsidR="00650E63" w:rsidRDefault="00650E63" w:rsidP="00650E63">
                              <w:pPr>
                                <w:rPr>
                                  <w:b/>
                                  <w:bCs/>
                                  <w:sz w:val="18"/>
                                  <w:u w:val="single"/>
                                </w:rPr>
                              </w:pPr>
                            </w:p>
                            <w:p w14:paraId="4E62D14B" w14:textId="639C4073" w:rsidR="00650E63" w:rsidRPr="00AE2923" w:rsidRDefault="00650E63" w:rsidP="00AE2923">
                              <w:pPr>
                                <w:jc w:val="center"/>
                                <w:rPr>
                                  <w:b/>
                                  <w:bCs/>
                                  <w:sz w:val="18"/>
                                  <w:szCs w:val="18"/>
                                  <w:u w:val="single"/>
                                </w:rPr>
                              </w:pPr>
                              <w:r w:rsidRPr="00AE2923">
                                <w:rPr>
                                  <w:b/>
                                  <w:bCs/>
                                  <w:sz w:val="18"/>
                                  <w:szCs w:val="18"/>
                                  <w:u w:val="single"/>
                                </w:rPr>
                                <w:t>Executive</w:t>
                              </w:r>
                              <w:r w:rsidR="00AE2923">
                                <w:rPr>
                                  <w:b/>
                                  <w:bCs/>
                                  <w:sz w:val="18"/>
                                  <w:szCs w:val="18"/>
                                  <w:u w:val="single"/>
                                </w:rPr>
                                <w:t xml:space="preserve"> </w:t>
                              </w:r>
                              <w:r w:rsidRPr="00AE2923">
                                <w:rPr>
                                  <w:b/>
                                  <w:bCs/>
                                  <w:sz w:val="18"/>
                                  <w:szCs w:val="18"/>
                                  <w:u w:val="single"/>
                                </w:rPr>
                                <w:t>Committee</w:t>
                              </w:r>
                            </w:p>
                            <w:p w14:paraId="76E69D19" w14:textId="36BBDBFB" w:rsidR="00650E63" w:rsidRPr="00AE2923" w:rsidRDefault="00650E63" w:rsidP="00AE2923">
                              <w:pPr>
                                <w:jc w:val="center"/>
                                <w:rPr>
                                  <w:sz w:val="18"/>
                                  <w:szCs w:val="18"/>
                                </w:rPr>
                              </w:pPr>
                              <w:r w:rsidRPr="00AE2923">
                                <w:rPr>
                                  <w:sz w:val="18"/>
                                  <w:szCs w:val="18"/>
                                </w:rPr>
                                <w:t>Dr. R. L. McNeely, Esq.</w:t>
                              </w:r>
                              <w:r w:rsidR="00AE2923" w:rsidRPr="00AE2923">
                                <w:rPr>
                                  <w:sz w:val="18"/>
                                  <w:szCs w:val="18"/>
                                </w:rPr>
                                <w:t xml:space="preserve">, </w:t>
                              </w:r>
                              <w:r w:rsidRPr="00AE2923">
                                <w:rPr>
                                  <w:sz w:val="18"/>
                                  <w:szCs w:val="18"/>
                                </w:rPr>
                                <w:t>Chairman</w:t>
                              </w:r>
                            </w:p>
                            <w:p w14:paraId="0825C4C4" w14:textId="77777777" w:rsidR="00650E63" w:rsidRPr="00AE2923" w:rsidRDefault="00650E63" w:rsidP="00AE2923">
                              <w:pPr>
                                <w:jc w:val="center"/>
                                <w:rPr>
                                  <w:sz w:val="18"/>
                                  <w:szCs w:val="18"/>
                                </w:rPr>
                              </w:pPr>
                            </w:p>
                            <w:p w14:paraId="6B8EC403" w14:textId="77777777" w:rsidR="00CF1D25" w:rsidRDefault="00CF1D25" w:rsidP="00AE2923">
                              <w:pPr>
                                <w:jc w:val="center"/>
                                <w:rPr>
                                  <w:sz w:val="18"/>
                                  <w:szCs w:val="18"/>
                                </w:rPr>
                              </w:pPr>
                              <w:r>
                                <w:rPr>
                                  <w:sz w:val="18"/>
                                  <w:szCs w:val="18"/>
                                </w:rPr>
                                <w:t>Holly A. Ryan</w:t>
                              </w:r>
                            </w:p>
                            <w:p w14:paraId="623B04A7" w14:textId="03E8418E" w:rsidR="00CF1D25" w:rsidRDefault="00650E63" w:rsidP="00CF1D25">
                              <w:pPr>
                                <w:jc w:val="center"/>
                                <w:rPr>
                                  <w:sz w:val="18"/>
                                  <w:szCs w:val="18"/>
                                </w:rPr>
                              </w:pPr>
                              <w:r w:rsidRPr="00AE2923">
                                <w:rPr>
                                  <w:sz w:val="18"/>
                                  <w:szCs w:val="18"/>
                                </w:rPr>
                                <w:t>1</w:t>
                              </w:r>
                              <w:r w:rsidRPr="00AE2923">
                                <w:rPr>
                                  <w:sz w:val="18"/>
                                  <w:szCs w:val="18"/>
                                  <w:vertAlign w:val="superscript"/>
                                </w:rPr>
                                <w:t>st</w:t>
                              </w:r>
                              <w:r w:rsidR="00CF1D25">
                                <w:rPr>
                                  <w:sz w:val="18"/>
                                  <w:szCs w:val="18"/>
                                </w:rPr>
                                <w:t xml:space="preserve"> Vice-Chair</w:t>
                              </w:r>
                            </w:p>
                            <w:p w14:paraId="46474712" w14:textId="77777777" w:rsidR="00CF1D25" w:rsidRDefault="00CF1D25" w:rsidP="00CF1D25">
                              <w:pPr>
                                <w:jc w:val="center"/>
                                <w:rPr>
                                  <w:sz w:val="18"/>
                                  <w:szCs w:val="18"/>
                                </w:rPr>
                              </w:pPr>
                            </w:p>
                            <w:p w14:paraId="48DAA6F4" w14:textId="0D2E5A34" w:rsidR="00650E63" w:rsidRPr="00AE2923" w:rsidRDefault="00CF1D25" w:rsidP="00CF1D25">
                              <w:pPr>
                                <w:jc w:val="center"/>
                                <w:rPr>
                                  <w:sz w:val="18"/>
                                  <w:szCs w:val="18"/>
                                </w:rPr>
                              </w:pPr>
                              <w:r>
                                <w:rPr>
                                  <w:sz w:val="18"/>
                                  <w:szCs w:val="18"/>
                                </w:rPr>
                                <w:t xml:space="preserve">Wendy </w:t>
                              </w:r>
                              <w:proofErr w:type="spellStart"/>
                              <w:r>
                                <w:rPr>
                                  <w:sz w:val="18"/>
                                  <w:szCs w:val="18"/>
                                </w:rPr>
                                <w:t>Volz</w:t>
                              </w:r>
                              <w:proofErr w:type="spellEnd"/>
                              <w:r>
                                <w:rPr>
                                  <w:sz w:val="18"/>
                                  <w:szCs w:val="18"/>
                                </w:rPr>
                                <w:t xml:space="preserve"> Daniels</w:t>
                              </w:r>
                            </w:p>
                            <w:p w14:paraId="0743B3FD" w14:textId="08078640" w:rsidR="00650E63" w:rsidRPr="00AE2923" w:rsidRDefault="00650E63" w:rsidP="00AE2923">
                              <w:pPr>
                                <w:jc w:val="center"/>
                                <w:rPr>
                                  <w:sz w:val="18"/>
                                  <w:szCs w:val="18"/>
                                </w:rPr>
                              </w:pPr>
                              <w:r w:rsidRPr="00AE2923">
                                <w:rPr>
                                  <w:sz w:val="18"/>
                                  <w:szCs w:val="18"/>
                                </w:rPr>
                                <w:t>2</w:t>
                              </w:r>
                              <w:r w:rsidRPr="00AE2923">
                                <w:rPr>
                                  <w:sz w:val="18"/>
                                  <w:szCs w:val="18"/>
                                  <w:vertAlign w:val="superscript"/>
                                </w:rPr>
                                <w:t>nd</w:t>
                              </w:r>
                              <w:r w:rsidR="00CF1D25">
                                <w:rPr>
                                  <w:sz w:val="18"/>
                                  <w:szCs w:val="18"/>
                                </w:rPr>
                                <w:t xml:space="preserve"> Vice-Chair</w:t>
                              </w:r>
                            </w:p>
                            <w:p w14:paraId="4B5CA01D" w14:textId="77777777" w:rsidR="00650E63" w:rsidRPr="00AE2923" w:rsidRDefault="00650E63" w:rsidP="00AE2923">
                              <w:pPr>
                                <w:jc w:val="center"/>
                                <w:rPr>
                                  <w:sz w:val="18"/>
                                  <w:szCs w:val="18"/>
                                </w:rPr>
                              </w:pPr>
                            </w:p>
                            <w:p w14:paraId="3B776302" w14:textId="45CB6987" w:rsidR="00650E63" w:rsidRPr="00AE2923" w:rsidRDefault="00650E63" w:rsidP="00AE2923">
                              <w:pPr>
                                <w:jc w:val="center"/>
                                <w:rPr>
                                  <w:sz w:val="18"/>
                                  <w:szCs w:val="18"/>
                                </w:rPr>
                              </w:pPr>
                              <w:r w:rsidRPr="00AE2923">
                                <w:rPr>
                                  <w:sz w:val="18"/>
                                  <w:szCs w:val="18"/>
                                </w:rPr>
                                <w:t>Georgette Williams</w:t>
                              </w:r>
                            </w:p>
                            <w:p w14:paraId="6E1E21D6" w14:textId="279C45DF" w:rsidR="00650E63" w:rsidRPr="00AE2923" w:rsidRDefault="00650E63" w:rsidP="00AE2923">
                              <w:pPr>
                                <w:jc w:val="center"/>
                                <w:rPr>
                                  <w:sz w:val="18"/>
                                  <w:szCs w:val="18"/>
                                </w:rPr>
                              </w:pPr>
                              <w:r w:rsidRPr="00AE2923">
                                <w:rPr>
                                  <w:sz w:val="18"/>
                                  <w:szCs w:val="18"/>
                                </w:rPr>
                                <w:t>1</w:t>
                              </w:r>
                              <w:r w:rsidRPr="00AE2923">
                                <w:rPr>
                                  <w:sz w:val="18"/>
                                  <w:szCs w:val="18"/>
                                  <w:vertAlign w:val="superscript"/>
                                </w:rPr>
                                <w:t>st</w:t>
                              </w:r>
                              <w:r w:rsidRPr="00AE2923">
                                <w:rPr>
                                  <w:sz w:val="18"/>
                                  <w:szCs w:val="18"/>
                                </w:rPr>
                                <w:t xml:space="preserve"> Secretary</w:t>
                              </w:r>
                            </w:p>
                            <w:p w14:paraId="1504EDFB" w14:textId="77777777" w:rsidR="00650E63" w:rsidRPr="00AE2923" w:rsidRDefault="00650E63" w:rsidP="00AE2923">
                              <w:pPr>
                                <w:jc w:val="center"/>
                                <w:rPr>
                                  <w:sz w:val="18"/>
                                  <w:szCs w:val="18"/>
                                </w:rPr>
                              </w:pPr>
                            </w:p>
                            <w:p w14:paraId="792A6490" w14:textId="77777777" w:rsidR="00650E63" w:rsidRPr="00AE2923" w:rsidRDefault="00650E63" w:rsidP="00AE2923">
                              <w:pPr>
                                <w:jc w:val="center"/>
                                <w:rPr>
                                  <w:sz w:val="18"/>
                                  <w:szCs w:val="18"/>
                                </w:rPr>
                              </w:pPr>
                              <w:r w:rsidRPr="00AE2923">
                                <w:rPr>
                                  <w:sz w:val="18"/>
                                  <w:szCs w:val="18"/>
                                </w:rPr>
                                <w:t xml:space="preserve">Rev. Joseph </w:t>
                              </w:r>
                              <w:proofErr w:type="spellStart"/>
                              <w:r w:rsidRPr="00AE2923">
                                <w:rPr>
                                  <w:sz w:val="18"/>
                                  <w:szCs w:val="18"/>
                                </w:rPr>
                                <w:t>Ellwanger</w:t>
                              </w:r>
                              <w:proofErr w:type="spellEnd"/>
                            </w:p>
                            <w:p w14:paraId="6A60D2DC" w14:textId="31315015" w:rsidR="00650E63" w:rsidRPr="00AE2923" w:rsidRDefault="00650E63" w:rsidP="00AE2923">
                              <w:pPr>
                                <w:jc w:val="center"/>
                                <w:rPr>
                                  <w:sz w:val="18"/>
                                  <w:szCs w:val="18"/>
                                </w:rPr>
                              </w:pPr>
                              <w:r w:rsidRPr="00AE2923">
                                <w:rPr>
                                  <w:sz w:val="18"/>
                                  <w:szCs w:val="18"/>
                                </w:rPr>
                                <w:t>2</w:t>
                              </w:r>
                              <w:r w:rsidRPr="00AE2923">
                                <w:rPr>
                                  <w:sz w:val="18"/>
                                  <w:szCs w:val="18"/>
                                  <w:vertAlign w:val="superscript"/>
                                </w:rPr>
                                <w:t>nd</w:t>
                              </w:r>
                              <w:r w:rsidRPr="00AE2923">
                                <w:rPr>
                                  <w:sz w:val="18"/>
                                  <w:szCs w:val="18"/>
                                </w:rPr>
                                <w:t xml:space="preserve"> Secretary</w:t>
                              </w:r>
                            </w:p>
                            <w:p w14:paraId="1F862727" w14:textId="4BDA07D3" w:rsidR="00650E63" w:rsidRPr="00AE2923" w:rsidRDefault="00650E63" w:rsidP="00AE2923">
                              <w:pPr>
                                <w:ind w:left="-180"/>
                                <w:jc w:val="center"/>
                                <w:rPr>
                                  <w:sz w:val="18"/>
                                  <w:szCs w:val="18"/>
                                </w:rPr>
                              </w:pPr>
                            </w:p>
                            <w:p w14:paraId="7898C5DA" w14:textId="4A56DDDC" w:rsidR="00650E63" w:rsidRPr="00AE2923" w:rsidRDefault="00650E63" w:rsidP="00C5555D">
                              <w:pPr>
                                <w:rPr>
                                  <w:sz w:val="18"/>
                                  <w:szCs w:val="18"/>
                                </w:rPr>
                              </w:pPr>
                              <w:r w:rsidRPr="00AE2923">
                                <w:rPr>
                                  <w:sz w:val="18"/>
                                  <w:szCs w:val="18"/>
                                </w:rPr>
                                <w:t xml:space="preserve">Atty. Barbara </w:t>
                              </w:r>
                              <w:proofErr w:type="spellStart"/>
                              <w:r w:rsidRPr="00AE2923">
                                <w:rPr>
                                  <w:sz w:val="18"/>
                                  <w:szCs w:val="18"/>
                                </w:rPr>
                                <w:t>J.Becker</w:t>
                              </w:r>
                              <w:proofErr w:type="spellEnd"/>
                            </w:p>
                            <w:p w14:paraId="17EB2F5D" w14:textId="53F0193E" w:rsidR="00650E63" w:rsidRPr="00AE2923" w:rsidRDefault="00650E63" w:rsidP="00AE2923">
                              <w:pPr>
                                <w:jc w:val="center"/>
                                <w:rPr>
                                  <w:sz w:val="18"/>
                                  <w:szCs w:val="18"/>
                                </w:rPr>
                              </w:pPr>
                              <w:r w:rsidRPr="00AE2923">
                                <w:rPr>
                                  <w:sz w:val="18"/>
                                  <w:szCs w:val="18"/>
                                </w:rPr>
                                <w:t>1</w:t>
                              </w:r>
                              <w:r w:rsidRPr="00AE2923">
                                <w:rPr>
                                  <w:sz w:val="18"/>
                                  <w:szCs w:val="18"/>
                                  <w:vertAlign w:val="superscript"/>
                                </w:rPr>
                                <w:t>st</w:t>
                              </w:r>
                              <w:r w:rsidRPr="00AE2923">
                                <w:rPr>
                                  <w:sz w:val="18"/>
                                  <w:szCs w:val="18"/>
                                </w:rPr>
                                <w:t xml:space="preserve"> Treasurer</w:t>
                              </w:r>
                            </w:p>
                            <w:p w14:paraId="3484BD4E" w14:textId="77777777" w:rsidR="00650E63" w:rsidRPr="00AE2923" w:rsidRDefault="00650E63" w:rsidP="00AE2923">
                              <w:pPr>
                                <w:jc w:val="center"/>
                                <w:rPr>
                                  <w:sz w:val="18"/>
                                  <w:szCs w:val="18"/>
                                </w:rPr>
                              </w:pPr>
                            </w:p>
                            <w:p w14:paraId="635F2DDA" w14:textId="107E6808" w:rsidR="00650E63" w:rsidRPr="00AE2923" w:rsidRDefault="00650E63" w:rsidP="00AE2923">
                              <w:pPr>
                                <w:jc w:val="center"/>
                                <w:rPr>
                                  <w:sz w:val="18"/>
                                  <w:szCs w:val="18"/>
                                </w:rPr>
                              </w:pPr>
                              <w:r w:rsidRPr="00AE2923">
                                <w:rPr>
                                  <w:sz w:val="18"/>
                                  <w:szCs w:val="18"/>
                                </w:rPr>
                                <w:t>Dr. Sharon F. Skinner</w:t>
                              </w:r>
                            </w:p>
                            <w:p w14:paraId="1E6795F9" w14:textId="5C69BEA4" w:rsidR="00650E63" w:rsidRPr="00AE2923" w:rsidRDefault="00650E63" w:rsidP="00AE2923">
                              <w:pPr>
                                <w:jc w:val="center"/>
                                <w:rPr>
                                  <w:sz w:val="18"/>
                                  <w:szCs w:val="18"/>
                                </w:rPr>
                              </w:pPr>
                              <w:r w:rsidRPr="00AE2923">
                                <w:rPr>
                                  <w:sz w:val="18"/>
                                  <w:szCs w:val="18"/>
                                </w:rPr>
                                <w:t>2</w:t>
                              </w:r>
                              <w:r w:rsidRPr="00AE2923">
                                <w:rPr>
                                  <w:sz w:val="18"/>
                                  <w:szCs w:val="18"/>
                                  <w:vertAlign w:val="superscript"/>
                                </w:rPr>
                                <w:t>nd</w:t>
                              </w:r>
                              <w:r w:rsidRPr="00AE2923">
                                <w:rPr>
                                  <w:sz w:val="18"/>
                                  <w:szCs w:val="18"/>
                                </w:rPr>
                                <w:t xml:space="preserve"> Treasurer</w:t>
                              </w:r>
                            </w:p>
                            <w:p w14:paraId="0F090142" w14:textId="77777777" w:rsidR="00650E63" w:rsidRPr="00AE2923" w:rsidRDefault="00650E63" w:rsidP="00650E63">
                              <w:pPr>
                                <w:rPr>
                                  <w:sz w:val="18"/>
                                  <w:szCs w:val="18"/>
                                </w:rPr>
                              </w:pPr>
                            </w:p>
                            <w:p w14:paraId="06F12516" w14:textId="77777777" w:rsidR="00650E63" w:rsidRPr="00AE2923" w:rsidRDefault="00650E63" w:rsidP="00AE2923">
                              <w:pPr>
                                <w:rPr>
                                  <w:b/>
                                  <w:bCs/>
                                  <w:sz w:val="18"/>
                                  <w:szCs w:val="18"/>
                                  <w:u w:val="single"/>
                                </w:rPr>
                              </w:pPr>
                              <w:r w:rsidRPr="00AE2923">
                                <w:rPr>
                                  <w:b/>
                                  <w:bCs/>
                                  <w:sz w:val="18"/>
                                  <w:szCs w:val="18"/>
                                  <w:u w:val="single"/>
                                </w:rPr>
                                <w:t>Standing Members</w:t>
                              </w:r>
                            </w:p>
                            <w:p w14:paraId="6C28763C" w14:textId="77777777" w:rsidR="00650E63" w:rsidRPr="00AE2923" w:rsidRDefault="00650E63" w:rsidP="00AE2923">
                              <w:pPr>
                                <w:rPr>
                                  <w:sz w:val="18"/>
                                  <w:szCs w:val="18"/>
                                </w:rPr>
                              </w:pPr>
                              <w:r w:rsidRPr="00AE2923">
                                <w:rPr>
                                  <w:sz w:val="18"/>
                                  <w:szCs w:val="18"/>
                                </w:rPr>
                                <w:t>Mary Ann Hack</w:t>
                              </w:r>
                            </w:p>
                            <w:p w14:paraId="674CD34E" w14:textId="77777777" w:rsidR="00650E63" w:rsidRPr="00AE2923" w:rsidRDefault="00650E63" w:rsidP="00AE2923">
                              <w:pPr>
                                <w:rPr>
                                  <w:sz w:val="18"/>
                                  <w:szCs w:val="18"/>
                                </w:rPr>
                              </w:pPr>
                              <w:r w:rsidRPr="00AE2923">
                                <w:rPr>
                                  <w:sz w:val="18"/>
                                  <w:szCs w:val="18"/>
                                </w:rPr>
                                <w:t>Atty. James Hall</w:t>
                              </w:r>
                            </w:p>
                            <w:p w14:paraId="09534CC1" w14:textId="77777777" w:rsidR="00650E63" w:rsidRPr="00AE2923" w:rsidRDefault="00650E63" w:rsidP="00AE2923">
                              <w:pPr>
                                <w:ind w:right="-324"/>
                                <w:rPr>
                                  <w:sz w:val="18"/>
                                  <w:szCs w:val="18"/>
                                </w:rPr>
                              </w:pPr>
                              <w:r w:rsidRPr="00AE2923">
                                <w:rPr>
                                  <w:sz w:val="18"/>
                                  <w:szCs w:val="18"/>
                                </w:rPr>
                                <w:t>MU Police Chief Edith Hudson</w:t>
                              </w:r>
                            </w:p>
                            <w:p w14:paraId="5BB42D6D" w14:textId="77777777" w:rsidR="00650E63" w:rsidRPr="00AE2923" w:rsidRDefault="00650E63" w:rsidP="00AE2923">
                              <w:pPr>
                                <w:ind w:right="-324"/>
                                <w:rPr>
                                  <w:sz w:val="18"/>
                                  <w:szCs w:val="18"/>
                                </w:rPr>
                              </w:pPr>
                              <w:r w:rsidRPr="00AE2923">
                                <w:rPr>
                                  <w:sz w:val="18"/>
                                  <w:szCs w:val="18"/>
                                </w:rPr>
                                <w:t xml:space="preserve">Kay </w:t>
                              </w:r>
                              <w:proofErr w:type="spellStart"/>
                              <w:r w:rsidRPr="00AE2923">
                                <w:rPr>
                                  <w:sz w:val="18"/>
                                  <w:szCs w:val="18"/>
                                </w:rPr>
                                <w:t>Koneazny</w:t>
                              </w:r>
                              <w:proofErr w:type="spellEnd"/>
                            </w:p>
                            <w:p w14:paraId="2A3F99F9" w14:textId="77777777" w:rsidR="00650E63" w:rsidRPr="00AE2923" w:rsidRDefault="00650E63" w:rsidP="00AE2923">
                              <w:pPr>
                                <w:rPr>
                                  <w:sz w:val="18"/>
                                  <w:szCs w:val="18"/>
                                </w:rPr>
                              </w:pPr>
                              <w:r w:rsidRPr="00AE2923">
                                <w:rPr>
                                  <w:sz w:val="18"/>
                                  <w:szCs w:val="18"/>
                                </w:rPr>
                                <w:t xml:space="preserve">Dr. Thomas </w:t>
                              </w:r>
                              <w:proofErr w:type="spellStart"/>
                              <w:r w:rsidRPr="00AE2923">
                                <w:rPr>
                                  <w:sz w:val="18"/>
                                  <w:szCs w:val="18"/>
                                </w:rPr>
                                <w:t>LeBel</w:t>
                              </w:r>
                              <w:proofErr w:type="spellEnd"/>
                            </w:p>
                            <w:p w14:paraId="6502A418" w14:textId="77777777" w:rsidR="00650E63" w:rsidRPr="00AE2923" w:rsidRDefault="00650E63" w:rsidP="00AE2923">
                              <w:pPr>
                                <w:rPr>
                                  <w:sz w:val="18"/>
                                  <w:szCs w:val="18"/>
                                </w:rPr>
                              </w:pPr>
                              <w:r w:rsidRPr="00AE2923">
                                <w:rPr>
                                  <w:sz w:val="18"/>
                                  <w:szCs w:val="18"/>
                                </w:rPr>
                                <w:t>David McGinnis</w:t>
                              </w:r>
                            </w:p>
                            <w:p w14:paraId="315E273A" w14:textId="77777777" w:rsidR="00650E63" w:rsidRPr="00AE2923" w:rsidRDefault="00650E63" w:rsidP="00AE2923">
                              <w:pPr>
                                <w:rPr>
                                  <w:sz w:val="18"/>
                                  <w:szCs w:val="18"/>
                                </w:rPr>
                              </w:pPr>
                              <w:r w:rsidRPr="00AE2923">
                                <w:rPr>
                                  <w:sz w:val="18"/>
                                  <w:szCs w:val="18"/>
                                </w:rPr>
                                <w:t>Atty. Reyna Morales</w:t>
                              </w:r>
                            </w:p>
                            <w:p w14:paraId="0413B53D" w14:textId="77777777" w:rsidR="00650E63" w:rsidRPr="00AE2923" w:rsidRDefault="00650E63" w:rsidP="00AE2923">
                              <w:pPr>
                                <w:rPr>
                                  <w:sz w:val="18"/>
                                  <w:szCs w:val="18"/>
                                </w:rPr>
                              </w:pPr>
                              <w:r w:rsidRPr="00AE2923">
                                <w:rPr>
                                  <w:sz w:val="18"/>
                                  <w:szCs w:val="18"/>
                                </w:rPr>
                                <w:t>Karen Royster</w:t>
                              </w:r>
                            </w:p>
                            <w:p w14:paraId="031C9E7C" w14:textId="77777777" w:rsidR="00650E63" w:rsidRPr="00AE2923" w:rsidRDefault="00650E63" w:rsidP="00AE2923">
                              <w:pPr>
                                <w:rPr>
                                  <w:sz w:val="18"/>
                                  <w:szCs w:val="18"/>
                                </w:rPr>
                              </w:pPr>
                              <w:r w:rsidRPr="00AE2923">
                                <w:rPr>
                                  <w:sz w:val="18"/>
                                  <w:szCs w:val="18"/>
                                </w:rPr>
                                <w:t xml:space="preserve">Atty. </w:t>
                              </w:r>
                              <w:proofErr w:type="spellStart"/>
                              <w:r w:rsidRPr="00AE2923">
                                <w:rPr>
                                  <w:sz w:val="18"/>
                                  <w:szCs w:val="18"/>
                                </w:rPr>
                                <w:t>Tearman</w:t>
                              </w:r>
                              <w:proofErr w:type="spellEnd"/>
                              <w:r w:rsidRPr="00AE2923">
                                <w:rPr>
                                  <w:sz w:val="18"/>
                                  <w:szCs w:val="18"/>
                                </w:rPr>
                                <w:t xml:space="preserve"> Spencer</w:t>
                              </w:r>
                            </w:p>
                            <w:p w14:paraId="7BF8ACCC" w14:textId="77777777" w:rsidR="00650E63" w:rsidRPr="00AE2923" w:rsidRDefault="00650E63" w:rsidP="00AE2923">
                              <w:pPr>
                                <w:rPr>
                                  <w:sz w:val="18"/>
                                  <w:szCs w:val="18"/>
                                </w:rPr>
                              </w:pPr>
                              <w:r w:rsidRPr="00AE2923">
                                <w:rPr>
                                  <w:sz w:val="18"/>
                                  <w:szCs w:val="18"/>
                                </w:rPr>
                                <w:t xml:space="preserve">Dr. Stan </w:t>
                              </w:r>
                              <w:proofErr w:type="spellStart"/>
                              <w:r w:rsidRPr="00AE2923">
                                <w:rPr>
                                  <w:sz w:val="18"/>
                                  <w:szCs w:val="18"/>
                                </w:rPr>
                                <w:t>Stojkovic</w:t>
                              </w:r>
                              <w:proofErr w:type="spellEnd"/>
                            </w:p>
                            <w:p w14:paraId="0E09FF55" w14:textId="77777777" w:rsidR="00650E63" w:rsidRPr="00AE2923" w:rsidRDefault="00650E63" w:rsidP="00AE2923">
                              <w:pPr>
                                <w:ind w:left="720" w:right="-144" w:hanging="720"/>
                                <w:rPr>
                                  <w:sz w:val="18"/>
                                  <w:szCs w:val="18"/>
                                </w:rPr>
                              </w:pPr>
                              <w:r w:rsidRPr="00AE2923">
                                <w:rPr>
                                  <w:sz w:val="18"/>
                                  <w:szCs w:val="18"/>
                                </w:rPr>
                                <w:t xml:space="preserve">Wendy </w:t>
                              </w:r>
                              <w:proofErr w:type="spellStart"/>
                              <w:r w:rsidRPr="00AE2923">
                                <w:rPr>
                                  <w:sz w:val="18"/>
                                  <w:szCs w:val="18"/>
                                </w:rPr>
                                <w:t>Volz</w:t>
                              </w:r>
                              <w:proofErr w:type="spellEnd"/>
                              <w:r w:rsidRPr="00AE2923">
                                <w:rPr>
                                  <w:sz w:val="18"/>
                                  <w:szCs w:val="18"/>
                                </w:rPr>
                                <w:t xml:space="preserve"> Daniels</w:t>
                              </w:r>
                            </w:p>
                            <w:p w14:paraId="626A97D9" w14:textId="73A4B851" w:rsidR="00650E63" w:rsidRDefault="00650E63" w:rsidP="00AE2923">
                              <w:pPr>
                                <w:rPr>
                                  <w:sz w:val="18"/>
                                  <w:szCs w:val="18"/>
                                </w:rPr>
                              </w:pPr>
                              <w:r w:rsidRPr="00AE2923">
                                <w:rPr>
                                  <w:sz w:val="18"/>
                                  <w:szCs w:val="18"/>
                                </w:rPr>
                                <w:t>Cindy Williams</w:t>
                              </w:r>
                            </w:p>
                            <w:p w14:paraId="113FE394" w14:textId="77777777" w:rsidR="00AE2923" w:rsidRPr="00AE2923" w:rsidRDefault="00AE2923" w:rsidP="00AE2923">
                              <w:pPr>
                                <w:rPr>
                                  <w:sz w:val="18"/>
                                  <w:szCs w:val="18"/>
                                </w:rPr>
                              </w:pPr>
                            </w:p>
                            <w:p w14:paraId="2E50570B" w14:textId="77777777" w:rsidR="00650E63" w:rsidRPr="00AE2923" w:rsidRDefault="00650E63" w:rsidP="00AE2923">
                              <w:pPr>
                                <w:ind w:right="-324"/>
                                <w:rPr>
                                  <w:b/>
                                  <w:bCs/>
                                  <w:sz w:val="18"/>
                                  <w:szCs w:val="18"/>
                                  <w:u w:val="single"/>
                                </w:rPr>
                              </w:pPr>
                              <w:r w:rsidRPr="00AE2923">
                                <w:rPr>
                                  <w:b/>
                                  <w:bCs/>
                                  <w:sz w:val="18"/>
                                  <w:szCs w:val="18"/>
                                  <w:u w:val="single"/>
                                </w:rPr>
                                <w:t>Associate (</w:t>
                              </w:r>
                              <w:r w:rsidRPr="00AE2923">
                                <w:rPr>
                                  <w:bCs/>
                                  <w:sz w:val="18"/>
                                  <w:szCs w:val="18"/>
                                  <w:u w:val="single"/>
                                </w:rPr>
                                <w:t>Ex Officio</w:t>
                              </w:r>
                              <w:r w:rsidRPr="00AE2923">
                                <w:rPr>
                                  <w:b/>
                                  <w:bCs/>
                                  <w:sz w:val="18"/>
                                  <w:szCs w:val="18"/>
                                  <w:u w:val="single"/>
                                </w:rPr>
                                <w:t>) Members</w:t>
                              </w:r>
                            </w:p>
                            <w:p w14:paraId="5B281A76" w14:textId="77777777" w:rsidR="00650E63" w:rsidRPr="00AE2923" w:rsidRDefault="00650E63" w:rsidP="00AE2923">
                              <w:pPr>
                                <w:rPr>
                                  <w:sz w:val="18"/>
                                  <w:szCs w:val="18"/>
                                </w:rPr>
                              </w:pPr>
                              <w:r w:rsidRPr="00AE2923">
                                <w:rPr>
                                  <w:sz w:val="18"/>
                                  <w:szCs w:val="18"/>
                                </w:rPr>
                                <w:t xml:space="preserve">Dr. Dan </w:t>
                              </w:r>
                              <w:proofErr w:type="spellStart"/>
                              <w:r w:rsidRPr="00AE2923">
                                <w:rPr>
                                  <w:sz w:val="18"/>
                                  <w:szCs w:val="18"/>
                                </w:rPr>
                                <w:t>Blinka</w:t>
                              </w:r>
                              <w:proofErr w:type="spellEnd"/>
                              <w:r w:rsidRPr="00AE2923">
                                <w:rPr>
                                  <w:sz w:val="18"/>
                                  <w:szCs w:val="18"/>
                                </w:rPr>
                                <w:t>, Esq.</w:t>
                              </w:r>
                            </w:p>
                            <w:p w14:paraId="2C8BF610" w14:textId="77777777" w:rsidR="00650E63" w:rsidRPr="00AE2923" w:rsidRDefault="00650E63" w:rsidP="00AE2923">
                              <w:pPr>
                                <w:ind w:right="-144"/>
                                <w:rPr>
                                  <w:sz w:val="18"/>
                                  <w:szCs w:val="18"/>
                                </w:rPr>
                              </w:pPr>
                              <w:r w:rsidRPr="00AE2923">
                                <w:rPr>
                                  <w:sz w:val="18"/>
                                  <w:szCs w:val="18"/>
                                </w:rPr>
                                <w:t xml:space="preserve">Atty. Eduardo </w:t>
                              </w:r>
                              <w:proofErr w:type="spellStart"/>
                              <w:r w:rsidRPr="00AE2923">
                                <w:rPr>
                                  <w:sz w:val="18"/>
                                  <w:szCs w:val="18"/>
                                </w:rPr>
                                <w:t>Borda</w:t>
                              </w:r>
                              <w:proofErr w:type="spellEnd"/>
                            </w:p>
                            <w:p w14:paraId="106B8B72" w14:textId="77777777" w:rsidR="00650E63" w:rsidRPr="00AE2923" w:rsidRDefault="00650E63" w:rsidP="00AE2923">
                              <w:pPr>
                                <w:ind w:right="-144"/>
                                <w:rPr>
                                  <w:sz w:val="18"/>
                                  <w:szCs w:val="18"/>
                                </w:rPr>
                              </w:pPr>
                              <w:r w:rsidRPr="00AE2923">
                                <w:rPr>
                                  <w:sz w:val="18"/>
                                  <w:szCs w:val="18"/>
                                </w:rPr>
                                <w:t xml:space="preserve">Hon. Jonathan </w:t>
                              </w:r>
                              <w:proofErr w:type="spellStart"/>
                              <w:r w:rsidRPr="00AE2923">
                                <w:rPr>
                                  <w:sz w:val="18"/>
                                  <w:szCs w:val="18"/>
                                </w:rPr>
                                <w:t>Brostoff</w:t>
                              </w:r>
                              <w:proofErr w:type="spellEnd"/>
                            </w:p>
                            <w:p w14:paraId="08D160C5" w14:textId="77777777" w:rsidR="00650E63" w:rsidRPr="00AE2923" w:rsidRDefault="00650E63" w:rsidP="00AE2923">
                              <w:pPr>
                                <w:ind w:right="-234"/>
                                <w:rPr>
                                  <w:sz w:val="18"/>
                                  <w:szCs w:val="18"/>
                                </w:rPr>
                              </w:pPr>
                              <w:r w:rsidRPr="00AE2923">
                                <w:rPr>
                                  <w:sz w:val="18"/>
                                  <w:szCs w:val="18"/>
                                </w:rPr>
                                <w:t>Hon. Christopher Dee, Esq.</w:t>
                              </w:r>
                            </w:p>
                            <w:p w14:paraId="637A1C90" w14:textId="77777777" w:rsidR="00650E63" w:rsidRPr="00AE2923" w:rsidRDefault="00650E63" w:rsidP="00AE2923">
                              <w:pPr>
                                <w:rPr>
                                  <w:sz w:val="18"/>
                                  <w:szCs w:val="18"/>
                                </w:rPr>
                              </w:pPr>
                              <w:r w:rsidRPr="00AE2923">
                                <w:rPr>
                                  <w:sz w:val="18"/>
                                  <w:szCs w:val="18"/>
                                </w:rPr>
                                <w:t>Hon. Danielle Shelton</w:t>
                              </w:r>
                            </w:p>
                            <w:p w14:paraId="5EA6A697" w14:textId="77777777" w:rsidR="00650E63" w:rsidRPr="00AE2923" w:rsidRDefault="00650E63" w:rsidP="00AE2923">
                              <w:pPr>
                                <w:ind w:left="-180" w:right="-54"/>
                                <w:rPr>
                                  <w:sz w:val="18"/>
                                  <w:szCs w:val="18"/>
                                </w:rPr>
                              </w:pPr>
                              <w:r w:rsidRPr="00AE2923">
                                <w:rPr>
                                  <w:sz w:val="18"/>
                                  <w:szCs w:val="18"/>
                                </w:rPr>
                                <w:tab/>
                                <w:t>Angela M. Turner</w:t>
                              </w:r>
                            </w:p>
                            <w:p w14:paraId="3A51C65F" w14:textId="77777777" w:rsidR="00650E63" w:rsidRPr="00AE2923" w:rsidRDefault="00650E63" w:rsidP="00AE2923">
                              <w:pPr>
                                <w:ind w:right="-324"/>
                                <w:rPr>
                                  <w:sz w:val="18"/>
                                  <w:szCs w:val="18"/>
                                </w:rPr>
                              </w:pPr>
                              <w:r w:rsidRPr="00AE2923">
                                <w:rPr>
                                  <w:sz w:val="18"/>
                                  <w:szCs w:val="18"/>
                                </w:rPr>
                                <w:t xml:space="preserve">Hon. Kristy Yang, Esq. </w:t>
                              </w:r>
                            </w:p>
                            <w:p w14:paraId="6E340A58" w14:textId="77777777" w:rsidR="00650E63" w:rsidRPr="00AE2923" w:rsidRDefault="00650E63" w:rsidP="00AE2923">
                              <w:pPr>
                                <w:rPr>
                                  <w:sz w:val="18"/>
                                  <w:szCs w:val="18"/>
                                </w:rPr>
                              </w:pPr>
                            </w:p>
                            <w:p w14:paraId="5D7DB805" w14:textId="77777777" w:rsidR="00650E63" w:rsidRPr="00AE2923" w:rsidRDefault="00650E63" w:rsidP="00AE2923">
                              <w:pPr>
                                <w:rPr>
                                  <w:b/>
                                  <w:bCs/>
                                  <w:sz w:val="18"/>
                                  <w:szCs w:val="18"/>
                                  <w:u w:val="single"/>
                                </w:rPr>
                              </w:pPr>
                              <w:r w:rsidRPr="00AE2923">
                                <w:rPr>
                                  <w:b/>
                                  <w:bCs/>
                                  <w:sz w:val="18"/>
                                  <w:szCs w:val="18"/>
                                  <w:u w:val="single"/>
                                </w:rPr>
                                <w:t>Affiliated Member</w:t>
                              </w:r>
                            </w:p>
                            <w:p w14:paraId="3B0980F1" w14:textId="77777777" w:rsidR="00650E63" w:rsidRPr="00AE2923" w:rsidRDefault="00650E63" w:rsidP="00AE2923">
                              <w:pPr>
                                <w:rPr>
                                  <w:sz w:val="18"/>
                                  <w:szCs w:val="18"/>
                                </w:rPr>
                              </w:pPr>
                              <w:r w:rsidRPr="00AE2923">
                                <w:rPr>
                                  <w:sz w:val="18"/>
                                  <w:szCs w:val="18"/>
                                </w:rPr>
                                <w:t>Sherman Park Community</w:t>
                              </w:r>
                            </w:p>
                            <w:p w14:paraId="76A47151" w14:textId="2F4D940A" w:rsidR="00650E63" w:rsidRPr="00AE2923" w:rsidRDefault="00650E63" w:rsidP="00AE2923">
                              <w:pPr>
                                <w:rPr>
                                  <w:sz w:val="18"/>
                                  <w:szCs w:val="18"/>
                                </w:rPr>
                              </w:pPr>
                              <w:r w:rsidRPr="00AE2923">
                                <w:rPr>
                                  <w:sz w:val="18"/>
                                  <w:szCs w:val="18"/>
                                </w:rPr>
                                <w:t>Association (SPCA)</w:t>
                              </w:r>
                            </w:p>
                            <w:p w14:paraId="1D9C337A" w14:textId="77777777" w:rsidR="00650E63" w:rsidRPr="00AE2923" w:rsidRDefault="00650E63" w:rsidP="00650E63">
                              <w:pPr>
                                <w:rPr>
                                  <w:b/>
                                  <w:sz w:val="18"/>
                                  <w:szCs w:val="18"/>
                                  <w:u w:val="single"/>
                                </w:rPr>
                              </w:pPr>
                            </w:p>
                            <w:p w14:paraId="0C6F9D53" w14:textId="77777777" w:rsidR="00650E63" w:rsidRPr="00AE2923" w:rsidRDefault="00650E63" w:rsidP="00650E63">
                              <w:pPr>
                                <w:rPr>
                                  <w:sz w:val="18"/>
                                  <w:szCs w:val="18"/>
                                </w:rPr>
                              </w:pPr>
                              <w:r w:rsidRPr="00AE2923">
                                <w:rPr>
                                  <w:b/>
                                  <w:i/>
                                  <w:sz w:val="18"/>
                                  <w:szCs w:val="18"/>
                                  <w:u w:val="single"/>
                                </w:rPr>
                                <w:t>In Memory Of</w:t>
                              </w:r>
                              <w:r w:rsidRPr="00AE2923">
                                <w:rPr>
                                  <w:b/>
                                  <w:sz w:val="18"/>
                                  <w:szCs w:val="18"/>
                                  <w:u w:val="single"/>
                                </w:rPr>
                                <w:t>:</w:t>
                              </w:r>
                            </w:p>
                            <w:p w14:paraId="30F33000" w14:textId="77777777" w:rsidR="00650E63" w:rsidRPr="00AE2923" w:rsidRDefault="00650E63" w:rsidP="00650E63">
                              <w:pPr>
                                <w:rPr>
                                  <w:sz w:val="18"/>
                                  <w:szCs w:val="18"/>
                                </w:rPr>
                              </w:pPr>
                              <w:proofErr w:type="spellStart"/>
                              <w:r w:rsidRPr="00AE2923">
                                <w:rPr>
                                  <w:sz w:val="18"/>
                                  <w:szCs w:val="18"/>
                                </w:rPr>
                                <w:t>Felmers</w:t>
                              </w:r>
                              <w:proofErr w:type="spellEnd"/>
                              <w:r w:rsidRPr="00AE2923">
                                <w:rPr>
                                  <w:sz w:val="18"/>
                                  <w:szCs w:val="18"/>
                                </w:rPr>
                                <w:t xml:space="preserve"> O. Chaney </w:t>
                              </w:r>
                            </w:p>
                            <w:p w14:paraId="0B7DED9A" w14:textId="4FD1937F" w:rsidR="00650E63" w:rsidRPr="00AE2923" w:rsidRDefault="00650E63" w:rsidP="00650E63">
                              <w:pPr>
                                <w:rPr>
                                  <w:sz w:val="18"/>
                                  <w:szCs w:val="18"/>
                                </w:rPr>
                              </w:pPr>
                              <w:r w:rsidRPr="00AE2923">
                                <w:rPr>
                                  <w:sz w:val="18"/>
                                  <w:szCs w:val="18"/>
                                </w:rPr>
                                <w:t xml:space="preserve">  (1918 – 2012)</w:t>
                              </w: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5FF5F" w14:textId="77777777" w:rsidR="00650E63" w:rsidRDefault="00650E6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614C6F" id="Group 211" o:spid="_x0000_s1026" style="position:absolute;left:0;text-align:left;margin-left:21.75pt;margin-top:0;width:134.25pt;height:722.25pt;z-index:251659264;mso-position-horizontal-relative:page;mso-position-vertical:top;mso-position-vertical-relative:margin" coordsize="27059,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">
                <v:rect id="AutoShape 14" o:spid="_x0000_s1027" style="position:absolute;width:27059;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747070 [1614]" strokeweight="1.25pt">
                  <v:textbox inset="14.4pt,36pt,14.4pt,5.76pt">
                    <w:txbxContent>
                      <w:p w14:paraId="40C13032" w14:textId="2E23A6E4" w:rsidR="00650E63" w:rsidRDefault="00650E63" w:rsidP="00650E63">
                        <w:r>
                          <w:rPr>
                            <w:noProof/>
                          </w:rPr>
                          <w:drawing>
                            <wp:inline distT="0" distB="0" distL="0" distR="0" wp14:anchorId="28C64C60" wp14:editId="5A6CC6A8">
                              <wp:extent cx="990600" cy="1104900"/>
                              <wp:effectExtent l="0" t="0" r="0" b="0"/>
                              <wp:docPr id="1" name="Picture 1" descr="tr00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00374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163" cy="1111105"/>
                                      </a:xfrm>
                                      <a:prstGeom prst="rect">
                                        <a:avLst/>
                                      </a:prstGeom>
                                      <a:noFill/>
                                      <a:ln>
                                        <a:noFill/>
                                      </a:ln>
                                    </pic:spPr>
                                  </pic:pic>
                                </a:graphicData>
                              </a:graphic>
                            </wp:inline>
                          </w:drawing>
                        </w:r>
                      </w:p>
                      <w:p w14:paraId="6A89D587" w14:textId="77777777" w:rsidR="00650E63" w:rsidRDefault="00650E63" w:rsidP="00650E63">
                        <w:pPr>
                          <w:rPr>
                            <w:b/>
                            <w:bCs/>
                            <w:sz w:val="18"/>
                            <w:u w:val="single"/>
                          </w:rPr>
                        </w:pPr>
                      </w:p>
                      <w:p w14:paraId="4E62D14B" w14:textId="639C4073" w:rsidR="00650E63" w:rsidRPr="00AE2923" w:rsidRDefault="00650E63" w:rsidP="00AE2923">
                        <w:pPr>
                          <w:jc w:val="center"/>
                          <w:rPr>
                            <w:b/>
                            <w:bCs/>
                            <w:sz w:val="18"/>
                            <w:szCs w:val="18"/>
                            <w:u w:val="single"/>
                          </w:rPr>
                        </w:pPr>
                        <w:r w:rsidRPr="00AE2923">
                          <w:rPr>
                            <w:b/>
                            <w:bCs/>
                            <w:sz w:val="18"/>
                            <w:szCs w:val="18"/>
                            <w:u w:val="single"/>
                          </w:rPr>
                          <w:t>Executive</w:t>
                        </w:r>
                        <w:r w:rsidR="00AE2923">
                          <w:rPr>
                            <w:b/>
                            <w:bCs/>
                            <w:sz w:val="18"/>
                            <w:szCs w:val="18"/>
                            <w:u w:val="single"/>
                          </w:rPr>
                          <w:t xml:space="preserve"> </w:t>
                        </w:r>
                        <w:r w:rsidRPr="00AE2923">
                          <w:rPr>
                            <w:b/>
                            <w:bCs/>
                            <w:sz w:val="18"/>
                            <w:szCs w:val="18"/>
                            <w:u w:val="single"/>
                          </w:rPr>
                          <w:t>Committee</w:t>
                        </w:r>
                      </w:p>
                      <w:p w14:paraId="76E69D19" w14:textId="36BBDBFB" w:rsidR="00650E63" w:rsidRPr="00AE2923" w:rsidRDefault="00650E63" w:rsidP="00AE2923">
                        <w:pPr>
                          <w:jc w:val="center"/>
                          <w:rPr>
                            <w:sz w:val="18"/>
                            <w:szCs w:val="18"/>
                          </w:rPr>
                        </w:pPr>
                        <w:r w:rsidRPr="00AE2923">
                          <w:rPr>
                            <w:sz w:val="18"/>
                            <w:szCs w:val="18"/>
                          </w:rPr>
                          <w:t>Dr. R. L. McNeely, Esq.</w:t>
                        </w:r>
                        <w:r w:rsidR="00AE2923" w:rsidRPr="00AE2923">
                          <w:rPr>
                            <w:sz w:val="18"/>
                            <w:szCs w:val="18"/>
                          </w:rPr>
                          <w:t xml:space="preserve">, </w:t>
                        </w:r>
                        <w:r w:rsidRPr="00AE2923">
                          <w:rPr>
                            <w:sz w:val="18"/>
                            <w:szCs w:val="18"/>
                          </w:rPr>
                          <w:t>Chairman</w:t>
                        </w:r>
                      </w:p>
                      <w:p w14:paraId="0825C4C4" w14:textId="77777777" w:rsidR="00650E63" w:rsidRPr="00AE2923" w:rsidRDefault="00650E63" w:rsidP="00AE2923">
                        <w:pPr>
                          <w:jc w:val="center"/>
                          <w:rPr>
                            <w:sz w:val="18"/>
                            <w:szCs w:val="18"/>
                          </w:rPr>
                        </w:pPr>
                      </w:p>
                      <w:p w14:paraId="6B8EC403" w14:textId="77777777" w:rsidR="00CF1D25" w:rsidRDefault="00CF1D25" w:rsidP="00AE2923">
                        <w:pPr>
                          <w:jc w:val="center"/>
                          <w:rPr>
                            <w:sz w:val="18"/>
                            <w:szCs w:val="18"/>
                          </w:rPr>
                        </w:pPr>
                        <w:r>
                          <w:rPr>
                            <w:sz w:val="18"/>
                            <w:szCs w:val="18"/>
                          </w:rPr>
                          <w:t>Holly A. Ryan</w:t>
                        </w:r>
                      </w:p>
                      <w:p w14:paraId="623B04A7" w14:textId="03E8418E" w:rsidR="00CF1D25" w:rsidRDefault="00650E63" w:rsidP="00CF1D25">
                        <w:pPr>
                          <w:jc w:val="center"/>
                          <w:rPr>
                            <w:sz w:val="18"/>
                            <w:szCs w:val="18"/>
                          </w:rPr>
                        </w:pPr>
                        <w:r w:rsidRPr="00AE2923">
                          <w:rPr>
                            <w:sz w:val="18"/>
                            <w:szCs w:val="18"/>
                          </w:rPr>
                          <w:t>1</w:t>
                        </w:r>
                        <w:r w:rsidRPr="00AE2923">
                          <w:rPr>
                            <w:sz w:val="18"/>
                            <w:szCs w:val="18"/>
                            <w:vertAlign w:val="superscript"/>
                          </w:rPr>
                          <w:t>st</w:t>
                        </w:r>
                        <w:r w:rsidR="00CF1D25">
                          <w:rPr>
                            <w:sz w:val="18"/>
                            <w:szCs w:val="18"/>
                          </w:rPr>
                          <w:t xml:space="preserve"> Vice-Chair</w:t>
                        </w:r>
                      </w:p>
                      <w:p w14:paraId="46474712" w14:textId="77777777" w:rsidR="00CF1D25" w:rsidRDefault="00CF1D25" w:rsidP="00CF1D25">
                        <w:pPr>
                          <w:jc w:val="center"/>
                          <w:rPr>
                            <w:sz w:val="18"/>
                            <w:szCs w:val="18"/>
                          </w:rPr>
                        </w:pPr>
                      </w:p>
                      <w:p w14:paraId="48DAA6F4" w14:textId="0D2E5A34" w:rsidR="00650E63" w:rsidRPr="00AE2923" w:rsidRDefault="00CF1D25" w:rsidP="00CF1D25">
                        <w:pPr>
                          <w:jc w:val="center"/>
                          <w:rPr>
                            <w:sz w:val="18"/>
                            <w:szCs w:val="18"/>
                          </w:rPr>
                        </w:pPr>
                        <w:r>
                          <w:rPr>
                            <w:sz w:val="18"/>
                            <w:szCs w:val="18"/>
                          </w:rPr>
                          <w:t xml:space="preserve">Wendy </w:t>
                        </w:r>
                        <w:proofErr w:type="spellStart"/>
                        <w:r>
                          <w:rPr>
                            <w:sz w:val="18"/>
                            <w:szCs w:val="18"/>
                          </w:rPr>
                          <w:t>Volz</w:t>
                        </w:r>
                        <w:proofErr w:type="spellEnd"/>
                        <w:r>
                          <w:rPr>
                            <w:sz w:val="18"/>
                            <w:szCs w:val="18"/>
                          </w:rPr>
                          <w:t xml:space="preserve"> Daniels</w:t>
                        </w:r>
                      </w:p>
                      <w:p w14:paraId="0743B3FD" w14:textId="08078640" w:rsidR="00650E63" w:rsidRPr="00AE2923" w:rsidRDefault="00650E63" w:rsidP="00AE2923">
                        <w:pPr>
                          <w:jc w:val="center"/>
                          <w:rPr>
                            <w:sz w:val="18"/>
                            <w:szCs w:val="18"/>
                          </w:rPr>
                        </w:pPr>
                        <w:r w:rsidRPr="00AE2923">
                          <w:rPr>
                            <w:sz w:val="18"/>
                            <w:szCs w:val="18"/>
                          </w:rPr>
                          <w:t>2</w:t>
                        </w:r>
                        <w:r w:rsidRPr="00AE2923">
                          <w:rPr>
                            <w:sz w:val="18"/>
                            <w:szCs w:val="18"/>
                            <w:vertAlign w:val="superscript"/>
                          </w:rPr>
                          <w:t>nd</w:t>
                        </w:r>
                        <w:r w:rsidR="00CF1D25">
                          <w:rPr>
                            <w:sz w:val="18"/>
                            <w:szCs w:val="18"/>
                          </w:rPr>
                          <w:t xml:space="preserve"> Vice-Chair</w:t>
                        </w:r>
                      </w:p>
                      <w:p w14:paraId="4B5CA01D" w14:textId="77777777" w:rsidR="00650E63" w:rsidRPr="00AE2923" w:rsidRDefault="00650E63" w:rsidP="00AE2923">
                        <w:pPr>
                          <w:jc w:val="center"/>
                          <w:rPr>
                            <w:sz w:val="18"/>
                            <w:szCs w:val="18"/>
                          </w:rPr>
                        </w:pPr>
                      </w:p>
                      <w:p w14:paraId="3B776302" w14:textId="45CB6987" w:rsidR="00650E63" w:rsidRPr="00AE2923" w:rsidRDefault="00650E63" w:rsidP="00AE2923">
                        <w:pPr>
                          <w:jc w:val="center"/>
                          <w:rPr>
                            <w:sz w:val="18"/>
                            <w:szCs w:val="18"/>
                          </w:rPr>
                        </w:pPr>
                        <w:r w:rsidRPr="00AE2923">
                          <w:rPr>
                            <w:sz w:val="18"/>
                            <w:szCs w:val="18"/>
                          </w:rPr>
                          <w:t>Georgette Williams</w:t>
                        </w:r>
                      </w:p>
                      <w:p w14:paraId="6E1E21D6" w14:textId="279C45DF" w:rsidR="00650E63" w:rsidRPr="00AE2923" w:rsidRDefault="00650E63" w:rsidP="00AE2923">
                        <w:pPr>
                          <w:jc w:val="center"/>
                          <w:rPr>
                            <w:sz w:val="18"/>
                            <w:szCs w:val="18"/>
                          </w:rPr>
                        </w:pPr>
                        <w:r w:rsidRPr="00AE2923">
                          <w:rPr>
                            <w:sz w:val="18"/>
                            <w:szCs w:val="18"/>
                          </w:rPr>
                          <w:t>1</w:t>
                        </w:r>
                        <w:r w:rsidRPr="00AE2923">
                          <w:rPr>
                            <w:sz w:val="18"/>
                            <w:szCs w:val="18"/>
                            <w:vertAlign w:val="superscript"/>
                          </w:rPr>
                          <w:t>st</w:t>
                        </w:r>
                        <w:r w:rsidRPr="00AE2923">
                          <w:rPr>
                            <w:sz w:val="18"/>
                            <w:szCs w:val="18"/>
                          </w:rPr>
                          <w:t xml:space="preserve"> Secretary</w:t>
                        </w:r>
                      </w:p>
                      <w:p w14:paraId="1504EDFB" w14:textId="77777777" w:rsidR="00650E63" w:rsidRPr="00AE2923" w:rsidRDefault="00650E63" w:rsidP="00AE2923">
                        <w:pPr>
                          <w:jc w:val="center"/>
                          <w:rPr>
                            <w:sz w:val="18"/>
                            <w:szCs w:val="18"/>
                          </w:rPr>
                        </w:pPr>
                      </w:p>
                      <w:p w14:paraId="792A6490" w14:textId="77777777" w:rsidR="00650E63" w:rsidRPr="00AE2923" w:rsidRDefault="00650E63" w:rsidP="00AE2923">
                        <w:pPr>
                          <w:jc w:val="center"/>
                          <w:rPr>
                            <w:sz w:val="18"/>
                            <w:szCs w:val="18"/>
                          </w:rPr>
                        </w:pPr>
                        <w:r w:rsidRPr="00AE2923">
                          <w:rPr>
                            <w:sz w:val="18"/>
                            <w:szCs w:val="18"/>
                          </w:rPr>
                          <w:t xml:space="preserve">Rev. Joseph </w:t>
                        </w:r>
                        <w:proofErr w:type="spellStart"/>
                        <w:r w:rsidRPr="00AE2923">
                          <w:rPr>
                            <w:sz w:val="18"/>
                            <w:szCs w:val="18"/>
                          </w:rPr>
                          <w:t>Ellwanger</w:t>
                        </w:r>
                        <w:proofErr w:type="spellEnd"/>
                      </w:p>
                      <w:p w14:paraId="6A60D2DC" w14:textId="31315015" w:rsidR="00650E63" w:rsidRPr="00AE2923" w:rsidRDefault="00650E63" w:rsidP="00AE2923">
                        <w:pPr>
                          <w:jc w:val="center"/>
                          <w:rPr>
                            <w:sz w:val="18"/>
                            <w:szCs w:val="18"/>
                          </w:rPr>
                        </w:pPr>
                        <w:r w:rsidRPr="00AE2923">
                          <w:rPr>
                            <w:sz w:val="18"/>
                            <w:szCs w:val="18"/>
                          </w:rPr>
                          <w:t>2</w:t>
                        </w:r>
                        <w:r w:rsidRPr="00AE2923">
                          <w:rPr>
                            <w:sz w:val="18"/>
                            <w:szCs w:val="18"/>
                            <w:vertAlign w:val="superscript"/>
                          </w:rPr>
                          <w:t>nd</w:t>
                        </w:r>
                        <w:r w:rsidRPr="00AE2923">
                          <w:rPr>
                            <w:sz w:val="18"/>
                            <w:szCs w:val="18"/>
                          </w:rPr>
                          <w:t xml:space="preserve"> Secretary</w:t>
                        </w:r>
                      </w:p>
                      <w:p w14:paraId="1F862727" w14:textId="4BDA07D3" w:rsidR="00650E63" w:rsidRPr="00AE2923" w:rsidRDefault="00650E63" w:rsidP="00AE2923">
                        <w:pPr>
                          <w:ind w:left="-180"/>
                          <w:jc w:val="center"/>
                          <w:rPr>
                            <w:sz w:val="18"/>
                            <w:szCs w:val="18"/>
                          </w:rPr>
                        </w:pPr>
                      </w:p>
                      <w:p w14:paraId="7898C5DA" w14:textId="4A56DDDC" w:rsidR="00650E63" w:rsidRPr="00AE2923" w:rsidRDefault="00650E63" w:rsidP="00C5555D">
                        <w:pPr>
                          <w:rPr>
                            <w:sz w:val="18"/>
                            <w:szCs w:val="18"/>
                          </w:rPr>
                        </w:pPr>
                        <w:r w:rsidRPr="00AE2923">
                          <w:rPr>
                            <w:sz w:val="18"/>
                            <w:szCs w:val="18"/>
                          </w:rPr>
                          <w:t xml:space="preserve">Atty. Barbara </w:t>
                        </w:r>
                        <w:proofErr w:type="spellStart"/>
                        <w:r w:rsidRPr="00AE2923">
                          <w:rPr>
                            <w:sz w:val="18"/>
                            <w:szCs w:val="18"/>
                          </w:rPr>
                          <w:t>J.Becker</w:t>
                        </w:r>
                        <w:proofErr w:type="spellEnd"/>
                      </w:p>
                      <w:p w14:paraId="17EB2F5D" w14:textId="53F0193E" w:rsidR="00650E63" w:rsidRPr="00AE2923" w:rsidRDefault="00650E63" w:rsidP="00AE2923">
                        <w:pPr>
                          <w:jc w:val="center"/>
                          <w:rPr>
                            <w:sz w:val="18"/>
                            <w:szCs w:val="18"/>
                          </w:rPr>
                        </w:pPr>
                        <w:r w:rsidRPr="00AE2923">
                          <w:rPr>
                            <w:sz w:val="18"/>
                            <w:szCs w:val="18"/>
                          </w:rPr>
                          <w:t>1</w:t>
                        </w:r>
                        <w:r w:rsidRPr="00AE2923">
                          <w:rPr>
                            <w:sz w:val="18"/>
                            <w:szCs w:val="18"/>
                            <w:vertAlign w:val="superscript"/>
                          </w:rPr>
                          <w:t>st</w:t>
                        </w:r>
                        <w:r w:rsidRPr="00AE2923">
                          <w:rPr>
                            <w:sz w:val="18"/>
                            <w:szCs w:val="18"/>
                          </w:rPr>
                          <w:t xml:space="preserve"> Treasurer</w:t>
                        </w:r>
                      </w:p>
                      <w:p w14:paraId="3484BD4E" w14:textId="77777777" w:rsidR="00650E63" w:rsidRPr="00AE2923" w:rsidRDefault="00650E63" w:rsidP="00AE2923">
                        <w:pPr>
                          <w:jc w:val="center"/>
                          <w:rPr>
                            <w:sz w:val="18"/>
                            <w:szCs w:val="18"/>
                          </w:rPr>
                        </w:pPr>
                      </w:p>
                      <w:p w14:paraId="635F2DDA" w14:textId="107E6808" w:rsidR="00650E63" w:rsidRPr="00AE2923" w:rsidRDefault="00650E63" w:rsidP="00AE2923">
                        <w:pPr>
                          <w:jc w:val="center"/>
                          <w:rPr>
                            <w:sz w:val="18"/>
                            <w:szCs w:val="18"/>
                          </w:rPr>
                        </w:pPr>
                        <w:r w:rsidRPr="00AE2923">
                          <w:rPr>
                            <w:sz w:val="18"/>
                            <w:szCs w:val="18"/>
                          </w:rPr>
                          <w:t>Dr. Sharon F. Skinner</w:t>
                        </w:r>
                      </w:p>
                      <w:p w14:paraId="1E6795F9" w14:textId="5C69BEA4" w:rsidR="00650E63" w:rsidRPr="00AE2923" w:rsidRDefault="00650E63" w:rsidP="00AE2923">
                        <w:pPr>
                          <w:jc w:val="center"/>
                          <w:rPr>
                            <w:sz w:val="18"/>
                            <w:szCs w:val="18"/>
                          </w:rPr>
                        </w:pPr>
                        <w:r w:rsidRPr="00AE2923">
                          <w:rPr>
                            <w:sz w:val="18"/>
                            <w:szCs w:val="18"/>
                          </w:rPr>
                          <w:t>2</w:t>
                        </w:r>
                        <w:r w:rsidRPr="00AE2923">
                          <w:rPr>
                            <w:sz w:val="18"/>
                            <w:szCs w:val="18"/>
                            <w:vertAlign w:val="superscript"/>
                          </w:rPr>
                          <w:t>nd</w:t>
                        </w:r>
                        <w:r w:rsidRPr="00AE2923">
                          <w:rPr>
                            <w:sz w:val="18"/>
                            <w:szCs w:val="18"/>
                          </w:rPr>
                          <w:t xml:space="preserve"> Treasurer</w:t>
                        </w:r>
                      </w:p>
                      <w:p w14:paraId="0F090142" w14:textId="77777777" w:rsidR="00650E63" w:rsidRPr="00AE2923" w:rsidRDefault="00650E63" w:rsidP="00650E63">
                        <w:pPr>
                          <w:rPr>
                            <w:sz w:val="18"/>
                            <w:szCs w:val="18"/>
                          </w:rPr>
                        </w:pPr>
                      </w:p>
                      <w:p w14:paraId="06F12516" w14:textId="77777777" w:rsidR="00650E63" w:rsidRPr="00AE2923" w:rsidRDefault="00650E63" w:rsidP="00AE2923">
                        <w:pPr>
                          <w:rPr>
                            <w:b/>
                            <w:bCs/>
                            <w:sz w:val="18"/>
                            <w:szCs w:val="18"/>
                            <w:u w:val="single"/>
                          </w:rPr>
                        </w:pPr>
                        <w:r w:rsidRPr="00AE2923">
                          <w:rPr>
                            <w:b/>
                            <w:bCs/>
                            <w:sz w:val="18"/>
                            <w:szCs w:val="18"/>
                            <w:u w:val="single"/>
                          </w:rPr>
                          <w:t>Standing Members</w:t>
                        </w:r>
                      </w:p>
                      <w:p w14:paraId="6C28763C" w14:textId="77777777" w:rsidR="00650E63" w:rsidRPr="00AE2923" w:rsidRDefault="00650E63" w:rsidP="00AE2923">
                        <w:pPr>
                          <w:rPr>
                            <w:sz w:val="18"/>
                            <w:szCs w:val="18"/>
                          </w:rPr>
                        </w:pPr>
                        <w:r w:rsidRPr="00AE2923">
                          <w:rPr>
                            <w:sz w:val="18"/>
                            <w:szCs w:val="18"/>
                          </w:rPr>
                          <w:t>Mary Ann Hack</w:t>
                        </w:r>
                      </w:p>
                      <w:p w14:paraId="674CD34E" w14:textId="77777777" w:rsidR="00650E63" w:rsidRPr="00AE2923" w:rsidRDefault="00650E63" w:rsidP="00AE2923">
                        <w:pPr>
                          <w:rPr>
                            <w:sz w:val="18"/>
                            <w:szCs w:val="18"/>
                          </w:rPr>
                        </w:pPr>
                        <w:r w:rsidRPr="00AE2923">
                          <w:rPr>
                            <w:sz w:val="18"/>
                            <w:szCs w:val="18"/>
                          </w:rPr>
                          <w:t>Atty. James Hall</w:t>
                        </w:r>
                      </w:p>
                      <w:p w14:paraId="09534CC1" w14:textId="77777777" w:rsidR="00650E63" w:rsidRPr="00AE2923" w:rsidRDefault="00650E63" w:rsidP="00AE2923">
                        <w:pPr>
                          <w:ind w:right="-324"/>
                          <w:rPr>
                            <w:sz w:val="18"/>
                            <w:szCs w:val="18"/>
                          </w:rPr>
                        </w:pPr>
                        <w:r w:rsidRPr="00AE2923">
                          <w:rPr>
                            <w:sz w:val="18"/>
                            <w:szCs w:val="18"/>
                          </w:rPr>
                          <w:t>MU Police Chief Edith Hudson</w:t>
                        </w:r>
                      </w:p>
                      <w:p w14:paraId="5BB42D6D" w14:textId="77777777" w:rsidR="00650E63" w:rsidRPr="00AE2923" w:rsidRDefault="00650E63" w:rsidP="00AE2923">
                        <w:pPr>
                          <w:ind w:right="-324"/>
                          <w:rPr>
                            <w:sz w:val="18"/>
                            <w:szCs w:val="18"/>
                          </w:rPr>
                        </w:pPr>
                        <w:r w:rsidRPr="00AE2923">
                          <w:rPr>
                            <w:sz w:val="18"/>
                            <w:szCs w:val="18"/>
                          </w:rPr>
                          <w:t xml:space="preserve">Kay </w:t>
                        </w:r>
                        <w:proofErr w:type="spellStart"/>
                        <w:r w:rsidRPr="00AE2923">
                          <w:rPr>
                            <w:sz w:val="18"/>
                            <w:szCs w:val="18"/>
                          </w:rPr>
                          <w:t>Koneazny</w:t>
                        </w:r>
                        <w:proofErr w:type="spellEnd"/>
                      </w:p>
                      <w:p w14:paraId="2A3F99F9" w14:textId="77777777" w:rsidR="00650E63" w:rsidRPr="00AE2923" w:rsidRDefault="00650E63" w:rsidP="00AE2923">
                        <w:pPr>
                          <w:rPr>
                            <w:sz w:val="18"/>
                            <w:szCs w:val="18"/>
                          </w:rPr>
                        </w:pPr>
                        <w:r w:rsidRPr="00AE2923">
                          <w:rPr>
                            <w:sz w:val="18"/>
                            <w:szCs w:val="18"/>
                          </w:rPr>
                          <w:t xml:space="preserve">Dr. Thomas </w:t>
                        </w:r>
                        <w:proofErr w:type="spellStart"/>
                        <w:r w:rsidRPr="00AE2923">
                          <w:rPr>
                            <w:sz w:val="18"/>
                            <w:szCs w:val="18"/>
                          </w:rPr>
                          <w:t>LeBel</w:t>
                        </w:r>
                        <w:proofErr w:type="spellEnd"/>
                      </w:p>
                      <w:p w14:paraId="6502A418" w14:textId="77777777" w:rsidR="00650E63" w:rsidRPr="00AE2923" w:rsidRDefault="00650E63" w:rsidP="00AE2923">
                        <w:pPr>
                          <w:rPr>
                            <w:sz w:val="18"/>
                            <w:szCs w:val="18"/>
                          </w:rPr>
                        </w:pPr>
                        <w:r w:rsidRPr="00AE2923">
                          <w:rPr>
                            <w:sz w:val="18"/>
                            <w:szCs w:val="18"/>
                          </w:rPr>
                          <w:t>David McGinnis</w:t>
                        </w:r>
                      </w:p>
                      <w:p w14:paraId="315E273A" w14:textId="77777777" w:rsidR="00650E63" w:rsidRPr="00AE2923" w:rsidRDefault="00650E63" w:rsidP="00AE2923">
                        <w:pPr>
                          <w:rPr>
                            <w:sz w:val="18"/>
                            <w:szCs w:val="18"/>
                          </w:rPr>
                        </w:pPr>
                        <w:r w:rsidRPr="00AE2923">
                          <w:rPr>
                            <w:sz w:val="18"/>
                            <w:szCs w:val="18"/>
                          </w:rPr>
                          <w:t>Atty. Reyna Morales</w:t>
                        </w:r>
                      </w:p>
                      <w:p w14:paraId="0413B53D" w14:textId="77777777" w:rsidR="00650E63" w:rsidRPr="00AE2923" w:rsidRDefault="00650E63" w:rsidP="00AE2923">
                        <w:pPr>
                          <w:rPr>
                            <w:sz w:val="18"/>
                            <w:szCs w:val="18"/>
                          </w:rPr>
                        </w:pPr>
                        <w:r w:rsidRPr="00AE2923">
                          <w:rPr>
                            <w:sz w:val="18"/>
                            <w:szCs w:val="18"/>
                          </w:rPr>
                          <w:t>Karen Royster</w:t>
                        </w:r>
                      </w:p>
                      <w:p w14:paraId="031C9E7C" w14:textId="77777777" w:rsidR="00650E63" w:rsidRPr="00AE2923" w:rsidRDefault="00650E63" w:rsidP="00AE2923">
                        <w:pPr>
                          <w:rPr>
                            <w:sz w:val="18"/>
                            <w:szCs w:val="18"/>
                          </w:rPr>
                        </w:pPr>
                        <w:r w:rsidRPr="00AE2923">
                          <w:rPr>
                            <w:sz w:val="18"/>
                            <w:szCs w:val="18"/>
                          </w:rPr>
                          <w:t xml:space="preserve">Atty. </w:t>
                        </w:r>
                        <w:proofErr w:type="spellStart"/>
                        <w:r w:rsidRPr="00AE2923">
                          <w:rPr>
                            <w:sz w:val="18"/>
                            <w:szCs w:val="18"/>
                          </w:rPr>
                          <w:t>Tearman</w:t>
                        </w:r>
                        <w:proofErr w:type="spellEnd"/>
                        <w:r w:rsidRPr="00AE2923">
                          <w:rPr>
                            <w:sz w:val="18"/>
                            <w:szCs w:val="18"/>
                          </w:rPr>
                          <w:t xml:space="preserve"> Spencer</w:t>
                        </w:r>
                      </w:p>
                      <w:p w14:paraId="7BF8ACCC" w14:textId="77777777" w:rsidR="00650E63" w:rsidRPr="00AE2923" w:rsidRDefault="00650E63" w:rsidP="00AE2923">
                        <w:pPr>
                          <w:rPr>
                            <w:sz w:val="18"/>
                            <w:szCs w:val="18"/>
                          </w:rPr>
                        </w:pPr>
                        <w:r w:rsidRPr="00AE2923">
                          <w:rPr>
                            <w:sz w:val="18"/>
                            <w:szCs w:val="18"/>
                          </w:rPr>
                          <w:t xml:space="preserve">Dr. Stan </w:t>
                        </w:r>
                        <w:proofErr w:type="spellStart"/>
                        <w:r w:rsidRPr="00AE2923">
                          <w:rPr>
                            <w:sz w:val="18"/>
                            <w:szCs w:val="18"/>
                          </w:rPr>
                          <w:t>Stojkovic</w:t>
                        </w:r>
                        <w:proofErr w:type="spellEnd"/>
                      </w:p>
                      <w:p w14:paraId="0E09FF55" w14:textId="77777777" w:rsidR="00650E63" w:rsidRPr="00AE2923" w:rsidRDefault="00650E63" w:rsidP="00AE2923">
                        <w:pPr>
                          <w:ind w:left="720" w:right="-144" w:hanging="720"/>
                          <w:rPr>
                            <w:sz w:val="18"/>
                            <w:szCs w:val="18"/>
                          </w:rPr>
                        </w:pPr>
                        <w:r w:rsidRPr="00AE2923">
                          <w:rPr>
                            <w:sz w:val="18"/>
                            <w:szCs w:val="18"/>
                          </w:rPr>
                          <w:t xml:space="preserve">Wendy </w:t>
                        </w:r>
                        <w:proofErr w:type="spellStart"/>
                        <w:r w:rsidRPr="00AE2923">
                          <w:rPr>
                            <w:sz w:val="18"/>
                            <w:szCs w:val="18"/>
                          </w:rPr>
                          <w:t>Volz</w:t>
                        </w:r>
                        <w:proofErr w:type="spellEnd"/>
                        <w:r w:rsidRPr="00AE2923">
                          <w:rPr>
                            <w:sz w:val="18"/>
                            <w:szCs w:val="18"/>
                          </w:rPr>
                          <w:t xml:space="preserve"> Daniels</w:t>
                        </w:r>
                      </w:p>
                      <w:p w14:paraId="626A97D9" w14:textId="73A4B851" w:rsidR="00650E63" w:rsidRDefault="00650E63" w:rsidP="00AE2923">
                        <w:pPr>
                          <w:rPr>
                            <w:sz w:val="18"/>
                            <w:szCs w:val="18"/>
                          </w:rPr>
                        </w:pPr>
                        <w:r w:rsidRPr="00AE2923">
                          <w:rPr>
                            <w:sz w:val="18"/>
                            <w:szCs w:val="18"/>
                          </w:rPr>
                          <w:t>Cindy Williams</w:t>
                        </w:r>
                      </w:p>
                      <w:p w14:paraId="113FE394" w14:textId="77777777" w:rsidR="00AE2923" w:rsidRPr="00AE2923" w:rsidRDefault="00AE2923" w:rsidP="00AE2923">
                        <w:pPr>
                          <w:rPr>
                            <w:sz w:val="18"/>
                            <w:szCs w:val="18"/>
                          </w:rPr>
                        </w:pPr>
                      </w:p>
                      <w:p w14:paraId="2E50570B" w14:textId="77777777" w:rsidR="00650E63" w:rsidRPr="00AE2923" w:rsidRDefault="00650E63" w:rsidP="00AE2923">
                        <w:pPr>
                          <w:ind w:right="-324"/>
                          <w:rPr>
                            <w:b/>
                            <w:bCs/>
                            <w:sz w:val="18"/>
                            <w:szCs w:val="18"/>
                            <w:u w:val="single"/>
                          </w:rPr>
                        </w:pPr>
                        <w:r w:rsidRPr="00AE2923">
                          <w:rPr>
                            <w:b/>
                            <w:bCs/>
                            <w:sz w:val="18"/>
                            <w:szCs w:val="18"/>
                            <w:u w:val="single"/>
                          </w:rPr>
                          <w:t>Associate (</w:t>
                        </w:r>
                        <w:r w:rsidRPr="00AE2923">
                          <w:rPr>
                            <w:bCs/>
                            <w:sz w:val="18"/>
                            <w:szCs w:val="18"/>
                            <w:u w:val="single"/>
                          </w:rPr>
                          <w:t>Ex Officio</w:t>
                        </w:r>
                        <w:r w:rsidRPr="00AE2923">
                          <w:rPr>
                            <w:b/>
                            <w:bCs/>
                            <w:sz w:val="18"/>
                            <w:szCs w:val="18"/>
                            <w:u w:val="single"/>
                          </w:rPr>
                          <w:t>) Members</w:t>
                        </w:r>
                      </w:p>
                      <w:p w14:paraId="5B281A76" w14:textId="77777777" w:rsidR="00650E63" w:rsidRPr="00AE2923" w:rsidRDefault="00650E63" w:rsidP="00AE2923">
                        <w:pPr>
                          <w:rPr>
                            <w:sz w:val="18"/>
                            <w:szCs w:val="18"/>
                          </w:rPr>
                        </w:pPr>
                        <w:r w:rsidRPr="00AE2923">
                          <w:rPr>
                            <w:sz w:val="18"/>
                            <w:szCs w:val="18"/>
                          </w:rPr>
                          <w:t xml:space="preserve">Dr. Dan </w:t>
                        </w:r>
                        <w:proofErr w:type="spellStart"/>
                        <w:r w:rsidRPr="00AE2923">
                          <w:rPr>
                            <w:sz w:val="18"/>
                            <w:szCs w:val="18"/>
                          </w:rPr>
                          <w:t>Blinka</w:t>
                        </w:r>
                        <w:proofErr w:type="spellEnd"/>
                        <w:r w:rsidRPr="00AE2923">
                          <w:rPr>
                            <w:sz w:val="18"/>
                            <w:szCs w:val="18"/>
                          </w:rPr>
                          <w:t>, Esq.</w:t>
                        </w:r>
                      </w:p>
                      <w:p w14:paraId="2C8BF610" w14:textId="77777777" w:rsidR="00650E63" w:rsidRPr="00AE2923" w:rsidRDefault="00650E63" w:rsidP="00AE2923">
                        <w:pPr>
                          <w:ind w:right="-144"/>
                          <w:rPr>
                            <w:sz w:val="18"/>
                            <w:szCs w:val="18"/>
                          </w:rPr>
                        </w:pPr>
                        <w:r w:rsidRPr="00AE2923">
                          <w:rPr>
                            <w:sz w:val="18"/>
                            <w:szCs w:val="18"/>
                          </w:rPr>
                          <w:t xml:space="preserve">Atty. Eduardo </w:t>
                        </w:r>
                        <w:proofErr w:type="spellStart"/>
                        <w:r w:rsidRPr="00AE2923">
                          <w:rPr>
                            <w:sz w:val="18"/>
                            <w:szCs w:val="18"/>
                          </w:rPr>
                          <w:t>Borda</w:t>
                        </w:r>
                        <w:proofErr w:type="spellEnd"/>
                      </w:p>
                      <w:p w14:paraId="106B8B72" w14:textId="77777777" w:rsidR="00650E63" w:rsidRPr="00AE2923" w:rsidRDefault="00650E63" w:rsidP="00AE2923">
                        <w:pPr>
                          <w:ind w:right="-144"/>
                          <w:rPr>
                            <w:sz w:val="18"/>
                            <w:szCs w:val="18"/>
                          </w:rPr>
                        </w:pPr>
                        <w:r w:rsidRPr="00AE2923">
                          <w:rPr>
                            <w:sz w:val="18"/>
                            <w:szCs w:val="18"/>
                          </w:rPr>
                          <w:t xml:space="preserve">Hon. Jonathan </w:t>
                        </w:r>
                        <w:proofErr w:type="spellStart"/>
                        <w:r w:rsidRPr="00AE2923">
                          <w:rPr>
                            <w:sz w:val="18"/>
                            <w:szCs w:val="18"/>
                          </w:rPr>
                          <w:t>Brostoff</w:t>
                        </w:r>
                        <w:proofErr w:type="spellEnd"/>
                      </w:p>
                      <w:p w14:paraId="08D160C5" w14:textId="77777777" w:rsidR="00650E63" w:rsidRPr="00AE2923" w:rsidRDefault="00650E63" w:rsidP="00AE2923">
                        <w:pPr>
                          <w:ind w:right="-234"/>
                          <w:rPr>
                            <w:sz w:val="18"/>
                            <w:szCs w:val="18"/>
                          </w:rPr>
                        </w:pPr>
                        <w:r w:rsidRPr="00AE2923">
                          <w:rPr>
                            <w:sz w:val="18"/>
                            <w:szCs w:val="18"/>
                          </w:rPr>
                          <w:t>Hon. Christopher Dee, Esq.</w:t>
                        </w:r>
                      </w:p>
                      <w:p w14:paraId="637A1C90" w14:textId="77777777" w:rsidR="00650E63" w:rsidRPr="00AE2923" w:rsidRDefault="00650E63" w:rsidP="00AE2923">
                        <w:pPr>
                          <w:rPr>
                            <w:sz w:val="18"/>
                            <w:szCs w:val="18"/>
                          </w:rPr>
                        </w:pPr>
                        <w:r w:rsidRPr="00AE2923">
                          <w:rPr>
                            <w:sz w:val="18"/>
                            <w:szCs w:val="18"/>
                          </w:rPr>
                          <w:t>Hon. Danielle Shelton</w:t>
                        </w:r>
                      </w:p>
                      <w:p w14:paraId="5EA6A697" w14:textId="77777777" w:rsidR="00650E63" w:rsidRPr="00AE2923" w:rsidRDefault="00650E63" w:rsidP="00AE2923">
                        <w:pPr>
                          <w:ind w:left="-180" w:right="-54"/>
                          <w:rPr>
                            <w:sz w:val="18"/>
                            <w:szCs w:val="18"/>
                          </w:rPr>
                        </w:pPr>
                        <w:r w:rsidRPr="00AE2923">
                          <w:rPr>
                            <w:sz w:val="18"/>
                            <w:szCs w:val="18"/>
                          </w:rPr>
                          <w:tab/>
                          <w:t>Angela M. Turner</w:t>
                        </w:r>
                      </w:p>
                      <w:p w14:paraId="3A51C65F" w14:textId="77777777" w:rsidR="00650E63" w:rsidRPr="00AE2923" w:rsidRDefault="00650E63" w:rsidP="00AE2923">
                        <w:pPr>
                          <w:ind w:right="-324"/>
                          <w:rPr>
                            <w:sz w:val="18"/>
                            <w:szCs w:val="18"/>
                          </w:rPr>
                        </w:pPr>
                        <w:r w:rsidRPr="00AE2923">
                          <w:rPr>
                            <w:sz w:val="18"/>
                            <w:szCs w:val="18"/>
                          </w:rPr>
                          <w:t xml:space="preserve">Hon. Kristy Yang, Esq. </w:t>
                        </w:r>
                      </w:p>
                      <w:p w14:paraId="6E340A58" w14:textId="77777777" w:rsidR="00650E63" w:rsidRPr="00AE2923" w:rsidRDefault="00650E63" w:rsidP="00AE2923">
                        <w:pPr>
                          <w:rPr>
                            <w:sz w:val="18"/>
                            <w:szCs w:val="18"/>
                          </w:rPr>
                        </w:pPr>
                      </w:p>
                      <w:p w14:paraId="5D7DB805" w14:textId="77777777" w:rsidR="00650E63" w:rsidRPr="00AE2923" w:rsidRDefault="00650E63" w:rsidP="00AE2923">
                        <w:pPr>
                          <w:rPr>
                            <w:b/>
                            <w:bCs/>
                            <w:sz w:val="18"/>
                            <w:szCs w:val="18"/>
                            <w:u w:val="single"/>
                          </w:rPr>
                        </w:pPr>
                        <w:r w:rsidRPr="00AE2923">
                          <w:rPr>
                            <w:b/>
                            <w:bCs/>
                            <w:sz w:val="18"/>
                            <w:szCs w:val="18"/>
                            <w:u w:val="single"/>
                          </w:rPr>
                          <w:t>Affiliated Member</w:t>
                        </w:r>
                      </w:p>
                      <w:p w14:paraId="3B0980F1" w14:textId="77777777" w:rsidR="00650E63" w:rsidRPr="00AE2923" w:rsidRDefault="00650E63" w:rsidP="00AE2923">
                        <w:pPr>
                          <w:rPr>
                            <w:sz w:val="18"/>
                            <w:szCs w:val="18"/>
                          </w:rPr>
                        </w:pPr>
                        <w:r w:rsidRPr="00AE2923">
                          <w:rPr>
                            <w:sz w:val="18"/>
                            <w:szCs w:val="18"/>
                          </w:rPr>
                          <w:t>Sherman Park Community</w:t>
                        </w:r>
                      </w:p>
                      <w:p w14:paraId="76A47151" w14:textId="2F4D940A" w:rsidR="00650E63" w:rsidRPr="00AE2923" w:rsidRDefault="00650E63" w:rsidP="00AE2923">
                        <w:pPr>
                          <w:rPr>
                            <w:sz w:val="18"/>
                            <w:szCs w:val="18"/>
                          </w:rPr>
                        </w:pPr>
                        <w:r w:rsidRPr="00AE2923">
                          <w:rPr>
                            <w:sz w:val="18"/>
                            <w:szCs w:val="18"/>
                          </w:rPr>
                          <w:t>Association (SPCA)</w:t>
                        </w:r>
                      </w:p>
                      <w:p w14:paraId="1D9C337A" w14:textId="77777777" w:rsidR="00650E63" w:rsidRPr="00AE2923" w:rsidRDefault="00650E63" w:rsidP="00650E63">
                        <w:pPr>
                          <w:rPr>
                            <w:b/>
                            <w:sz w:val="18"/>
                            <w:szCs w:val="18"/>
                            <w:u w:val="single"/>
                          </w:rPr>
                        </w:pPr>
                      </w:p>
                      <w:p w14:paraId="0C6F9D53" w14:textId="77777777" w:rsidR="00650E63" w:rsidRPr="00AE2923" w:rsidRDefault="00650E63" w:rsidP="00650E63">
                        <w:pPr>
                          <w:rPr>
                            <w:sz w:val="18"/>
                            <w:szCs w:val="18"/>
                          </w:rPr>
                        </w:pPr>
                        <w:r w:rsidRPr="00AE2923">
                          <w:rPr>
                            <w:b/>
                            <w:i/>
                            <w:sz w:val="18"/>
                            <w:szCs w:val="18"/>
                            <w:u w:val="single"/>
                          </w:rPr>
                          <w:t>In Memory Of</w:t>
                        </w:r>
                        <w:r w:rsidRPr="00AE2923">
                          <w:rPr>
                            <w:b/>
                            <w:sz w:val="18"/>
                            <w:szCs w:val="18"/>
                            <w:u w:val="single"/>
                          </w:rPr>
                          <w:t>:</w:t>
                        </w:r>
                      </w:p>
                      <w:p w14:paraId="30F33000" w14:textId="77777777" w:rsidR="00650E63" w:rsidRPr="00AE2923" w:rsidRDefault="00650E63" w:rsidP="00650E63">
                        <w:pPr>
                          <w:rPr>
                            <w:sz w:val="18"/>
                            <w:szCs w:val="18"/>
                          </w:rPr>
                        </w:pPr>
                        <w:proofErr w:type="spellStart"/>
                        <w:r w:rsidRPr="00AE2923">
                          <w:rPr>
                            <w:sz w:val="18"/>
                            <w:szCs w:val="18"/>
                          </w:rPr>
                          <w:t>Felmers</w:t>
                        </w:r>
                        <w:proofErr w:type="spellEnd"/>
                        <w:r w:rsidRPr="00AE2923">
                          <w:rPr>
                            <w:sz w:val="18"/>
                            <w:szCs w:val="18"/>
                          </w:rPr>
                          <w:t xml:space="preserve"> O. Chaney </w:t>
                        </w:r>
                      </w:p>
                      <w:p w14:paraId="0B7DED9A" w14:textId="4FD1937F" w:rsidR="00650E63" w:rsidRPr="00AE2923" w:rsidRDefault="00650E63" w:rsidP="00650E63">
                        <w:pPr>
                          <w:rPr>
                            <w:sz w:val="18"/>
                            <w:szCs w:val="18"/>
                          </w:rPr>
                        </w:pPr>
                        <w:r w:rsidRPr="00AE2923">
                          <w:rPr>
                            <w:sz w:val="18"/>
                            <w:szCs w:val="18"/>
                          </w:rPr>
                          <w:t xml:space="preserve">  (1918 – 2012)</w:t>
                        </w:r>
                      </w:p>
                    </w:txbxContent>
                  </v:textbox>
                </v:rect>
                <v:rect id="Rectangle 214" o:spid="_x0000_s1028"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4472c4 [3204]" stroked="f" strokeweight="1pt">
                  <v:textbox inset="14.4pt,14.4pt,14.4pt,28.8pt">
                    <w:txbxContent>
                      <w:p w14:paraId="0F55FF5F" w14:textId="77777777" w:rsidR="00650E63" w:rsidRDefault="00650E63">
                        <w:pPr>
                          <w:spacing w:before="240"/>
                          <w:rPr>
                            <w:color w:val="FFFFFF" w:themeColor="background1"/>
                          </w:rPr>
                        </w:pPr>
                      </w:p>
                    </w:txbxContent>
                  </v:textbox>
                </v:rect>
                <w10:wrap type="square" anchorx="page" anchory="margin"/>
              </v:group>
            </w:pict>
          </mc:Fallback>
        </mc:AlternateContent>
      </w:r>
      <w:r w:rsidR="00AE2923" w:rsidRPr="0077047D">
        <w:rPr>
          <w:b/>
          <w:bCs/>
          <w:i/>
          <w:iCs/>
        </w:rPr>
        <w:t xml:space="preserve">FELMERS O. CHANEY </w:t>
      </w:r>
    </w:p>
    <w:p w14:paraId="101A0536" w14:textId="77777777" w:rsidR="00AE2923" w:rsidRDefault="00AE2923" w:rsidP="00AE2923">
      <w:pPr>
        <w:jc w:val="center"/>
        <w:rPr>
          <w:b/>
          <w:bCs/>
          <w:i/>
          <w:iCs/>
        </w:rPr>
      </w:pPr>
      <w:r w:rsidRPr="0077047D">
        <w:rPr>
          <w:b/>
          <w:bCs/>
          <w:i/>
          <w:iCs/>
        </w:rPr>
        <w:t>ADVOCACY BOARD</w:t>
      </w:r>
    </w:p>
    <w:p w14:paraId="5146B0FF" w14:textId="77777777" w:rsidR="00AE2923" w:rsidRPr="0077047D" w:rsidRDefault="00AE2923" w:rsidP="00AE2923">
      <w:pPr>
        <w:jc w:val="center"/>
        <w:rPr>
          <w:b/>
          <w:bCs/>
          <w:iCs/>
        </w:rPr>
      </w:pPr>
      <w:r w:rsidRPr="0077047D">
        <w:rPr>
          <w:b/>
          <w:bCs/>
          <w:iCs/>
        </w:rPr>
        <w:t xml:space="preserve">6373 N. 106th Street </w:t>
      </w:r>
    </w:p>
    <w:p w14:paraId="20011250" w14:textId="77777777" w:rsidR="00AE2923" w:rsidRPr="0077047D" w:rsidRDefault="00AE2923" w:rsidP="00AE2923">
      <w:pPr>
        <w:jc w:val="center"/>
        <w:rPr>
          <w:b/>
          <w:bCs/>
          <w:iCs/>
        </w:rPr>
      </w:pPr>
      <w:r w:rsidRPr="0077047D">
        <w:rPr>
          <w:b/>
          <w:bCs/>
          <w:iCs/>
        </w:rPr>
        <w:t>Milwaukee, WI  53225</w:t>
      </w:r>
    </w:p>
    <w:p w14:paraId="64283B36" w14:textId="77777777" w:rsidR="00AE2923" w:rsidRDefault="00AE2923" w:rsidP="00AE2923">
      <w:pPr>
        <w:jc w:val="center"/>
        <w:rPr>
          <w:b/>
          <w:bCs/>
          <w:iCs/>
        </w:rPr>
      </w:pPr>
      <w:r w:rsidRPr="0077047D">
        <w:rPr>
          <w:b/>
          <w:bCs/>
          <w:iCs/>
        </w:rPr>
        <w:t>Tel: (</w:t>
      </w:r>
      <w:r>
        <w:rPr>
          <w:b/>
          <w:bCs/>
          <w:iCs/>
        </w:rPr>
        <w:t>262</w:t>
      </w:r>
      <w:r w:rsidRPr="0077047D">
        <w:rPr>
          <w:b/>
          <w:bCs/>
          <w:iCs/>
        </w:rPr>
        <w:t xml:space="preserve">) </w:t>
      </w:r>
      <w:r>
        <w:rPr>
          <w:b/>
          <w:bCs/>
          <w:iCs/>
        </w:rPr>
        <w:t>255-4015</w:t>
      </w:r>
      <w:r w:rsidRPr="0077047D">
        <w:rPr>
          <w:b/>
          <w:bCs/>
          <w:iCs/>
        </w:rPr>
        <w:t xml:space="preserve">  </w:t>
      </w:r>
    </w:p>
    <w:p w14:paraId="05405013" w14:textId="3C191DEF" w:rsidR="00CF1D25" w:rsidRPr="005A1480" w:rsidRDefault="00AE2923" w:rsidP="005A1480">
      <w:pPr>
        <w:jc w:val="center"/>
        <w:rPr>
          <w:b/>
          <w:bCs/>
          <w:iCs/>
        </w:rPr>
      </w:pPr>
      <w:r w:rsidRPr="0077047D">
        <w:rPr>
          <w:b/>
          <w:bCs/>
          <w:iCs/>
        </w:rPr>
        <w:t>Fax: (262) 255-4019</w:t>
      </w:r>
    </w:p>
    <w:p w14:paraId="44246336" w14:textId="77777777" w:rsidR="00954DD4" w:rsidRDefault="00954DD4" w:rsidP="00954DD4">
      <w:pPr>
        <w:rPr>
          <w:rFonts w:asciiTheme="minorHAnsi" w:hAnsiTheme="minorHAnsi" w:cstheme="minorHAnsi"/>
        </w:rPr>
      </w:pPr>
    </w:p>
    <w:p w14:paraId="42FEE7DB" w14:textId="77777777" w:rsidR="00954DD4" w:rsidRDefault="00954DD4" w:rsidP="00954DD4">
      <w:pPr>
        <w:rPr>
          <w:rFonts w:asciiTheme="minorHAnsi" w:hAnsiTheme="minorHAnsi" w:cstheme="minorHAnsi"/>
        </w:rPr>
      </w:pPr>
      <w:r>
        <w:rPr>
          <w:rFonts w:asciiTheme="minorHAnsi" w:hAnsiTheme="minorHAnsi" w:cstheme="minorHAnsi"/>
        </w:rPr>
        <w:t>June 18, 2020</w:t>
      </w:r>
    </w:p>
    <w:p w14:paraId="4811A336" w14:textId="77777777" w:rsidR="00954DD4" w:rsidRDefault="00954DD4" w:rsidP="00954DD4">
      <w:pPr>
        <w:rPr>
          <w:rFonts w:asciiTheme="minorHAnsi" w:hAnsiTheme="minorHAnsi" w:cstheme="minorHAnsi"/>
        </w:rPr>
      </w:pPr>
    </w:p>
    <w:p w14:paraId="67AF229C"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Governor Tony Evers</w:t>
      </w:r>
    </w:p>
    <w:p w14:paraId="44CFAC43"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115 East, State Capitol</w:t>
      </w:r>
    </w:p>
    <w:p w14:paraId="6E106E43"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Madison, WI  53702</w:t>
      </w:r>
    </w:p>
    <w:p w14:paraId="0762FE13" w14:textId="77777777" w:rsidR="00954DD4" w:rsidRPr="0070162E" w:rsidRDefault="00954DD4" w:rsidP="00954DD4">
      <w:pPr>
        <w:rPr>
          <w:rFonts w:asciiTheme="minorHAnsi" w:hAnsiTheme="minorHAnsi" w:cstheme="minorHAnsi"/>
        </w:rPr>
      </w:pPr>
    </w:p>
    <w:p w14:paraId="7BB9CA95" w14:textId="77777777" w:rsidR="00954DD4" w:rsidRPr="0070162E" w:rsidRDefault="00954DD4" w:rsidP="00954DD4">
      <w:pPr>
        <w:rPr>
          <w:rFonts w:asciiTheme="minorHAnsi" w:hAnsiTheme="minorHAnsi" w:cstheme="minorHAnsi"/>
        </w:rPr>
      </w:pPr>
    </w:p>
    <w:p w14:paraId="219DB25D"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Governor Evers,</w:t>
      </w:r>
    </w:p>
    <w:p w14:paraId="39D0538E" w14:textId="0418D3E4" w:rsidR="00954DD4" w:rsidRPr="0070162E" w:rsidRDefault="0038482D" w:rsidP="00954DD4">
      <w:pPr>
        <w:rPr>
          <w:rFonts w:asciiTheme="minorHAnsi" w:hAnsiTheme="minorHAnsi" w:cstheme="minorHAnsi"/>
        </w:rPr>
      </w:pPr>
      <w:r>
        <w:rPr>
          <w:rFonts w:asciiTheme="minorHAnsi" w:hAnsiTheme="minorHAnsi" w:cstheme="minorHAnsi"/>
        </w:rPr>
        <w:t>We</w:t>
      </w:r>
      <w:bookmarkStart w:id="0" w:name="_GoBack"/>
      <w:bookmarkEnd w:id="0"/>
      <w:r w:rsidR="00954DD4">
        <w:rPr>
          <w:rFonts w:asciiTheme="minorHAnsi" w:hAnsiTheme="minorHAnsi" w:cstheme="minorHAnsi"/>
        </w:rPr>
        <w:t xml:space="preserve"> respectfully request</w:t>
      </w:r>
      <w:r w:rsidR="00954DD4" w:rsidRPr="0070162E">
        <w:rPr>
          <w:rFonts w:asciiTheme="minorHAnsi" w:hAnsiTheme="minorHAnsi" w:cstheme="minorHAnsi"/>
        </w:rPr>
        <w:t xml:space="preserve"> that you direct the Attorney General and the state’s judges to work with the Department of Corrections to release incarcerated individuals who are at risk for COVI</w:t>
      </w:r>
      <w:r w:rsidR="00954DD4">
        <w:rPr>
          <w:rFonts w:asciiTheme="minorHAnsi" w:hAnsiTheme="minorHAnsi" w:cstheme="minorHAnsi"/>
        </w:rPr>
        <w:t xml:space="preserve">D-19 from Wisconsin’s prisons. </w:t>
      </w:r>
      <w:r w:rsidR="00954DD4" w:rsidRPr="0070162E">
        <w:rPr>
          <w:rFonts w:asciiTheme="minorHAnsi" w:hAnsiTheme="minorHAnsi" w:cstheme="minorHAnsi"/>
        </w:rPr>
        <w:t xml:space="preserve">Currently, the five largest known coronavirus clusters in the United Stated are </w:t>
      </w:r>
      <w:hyperlink r:id="rId8" w:history="1">
        <w:r w:rsidR="00954DD4" w:rsidRPr="0070162E">
          <w:rPr>
            <w:rStyle w:val="Hyperlink"/>
            <w:rFonts w:asciiTheme="minorHAnsi" w:hAnsiTheme="minorHAnsi" w:cstheme="minorHAnsi"/>
          </w:rPr>
          <w:t>inside prisons and jails</w:t>
        </w:r>
      </w:hyperlink>
      <w:r w:rsidR="00954DD4" w:rsidRPr="0070162E">
        <w:rPr>
          <w:rFonts w:asciiTheme="minorHAnsi" w:hAnsiTheme="minorHAnsi" w:cstheme="minorHAnsi"/>
        </w:rPr>
        <w:t xml:space="preserve">. While the overall coronavirus infection rate in the United States has remained relatively flat, the number of incarcerated people infected has </w:t>
      </w:r>
      <w:hyperlink r:id="rId9" w:history="1">
        <w:r w:rsidR="00954DD4" w:rsidRPr="0070162E">
          <w:rPr>
            <w:rStyle w:val="Hyperlink"/>
            <w:rFonts w:asciiTheme="minorHAnsi" w:hAnsiTheme="minorHAnsi" w:cstheme="minorHAnsi"/>
          </w:rPr>
          <w:t>doubled and deaths have risen 73 percent over the past two months</w:t>
        </w:r>
      </w:hyperlink>
      <w:r w:rsidR="00954DD4">
        <w:rPr>
          <w:rFonts w:asciiTheme="minorHAnsi" w:hAnsiTheme="minorHAnsi" w:cstheme="minorHAnsi"/>
        </w:rPr>
        <w:t>. We</w:t>
      </w:r>
      <w:r w:rsidR="00954DD4">
        <w:rPr>
          <w:rFonts w:asciiTheme="minorHAnsi" w:hAnsiTheme="minorHAnsi" w:cstheme="minorHAnsi"/>
        </w:rPr>
        <w:t xml:space="preserve"> </w:t>
      </w:r>
      <w:r w:rsidR="00954DD4" w:rsidRPr="0070162E">
        <w:rPr>
          <w:rFonts w:asciiTheme="minorHAnsi" w:hAnsiTheme="minorHAnsi" w:cstheme="minorHAnsi"/>
        </w:rPr>
        <w:t>urge you to use every available resource to release incarcerated individuals to protect those most vulnerable to the coronavirus and to de-densify our prisons to protect those who remain housed there and those who work there.  This is an increasing emergency.</w:t>
      </w:r>
    </w:p>
    <w:p w14:paraId="08224A27" w14:textId="77777777" w:rsidR="00954DD4" w:rsidRPr="0070162E" w:rsidRDefault="00954DD4" w:rsidP="00954DD4">
      <w:pPr>
        <w:spacing w:before="100" w:beforeAutospacing="1" w:after="100" w:afterAutospacing="1"/>
        <w:rPr>
          <w:rFonts w:asciiTheme="minorHAnsi" w:hAnsiTheme="minorHAnsi" w:cstheme="minorHAnsi"/>
        </w:rPr>
      </w:pPr>
      <w:r w:rsidRPr="0070162E">
        <w:rPr>
          <w:rFonts w:asciiTheme="minorHAnsi" w:hAnsiTheme="minorHAnsi" w:cstheme="minorHAnsi"/>
        </w:rPr>
        <w:t xml:space="preserve">Dr. Mark Stern, an expert in prison health care, filed an </w:t>
      </w:r>
      <w:hyperlink r:id="rId10" w:history="1">
        <w:r w:rsidRPr="0070162E">
          <w:rPr>
            <w:rStyle w:val="Hyperlink"/>
            <w:rFonts w:asciiTheme="minorHAnsi" w:hAnsiTheme="minorHAnsi" w:cstheme="minorHAnsi"/>
          </w:rPr>
          <w:t>affidavit</w:t>
        </w:r>
      </w:hyperlink>
      <w:r w:rsidRPr="0070162E">
        <w:rPr>
          <w:rFonts w:asciiTheme="minorHAnsi" w:hAnsiTheme="minorHAnsi" w:cstheme="minorHAnsi"/>
        </w:rPr>
        <w:t xml:space="preserve"> in March of this year, calling for the immediate downsizing of California prison populations given that incarcerated individuals are at an extraordinary risk of dying from the COVID-19 vi</w:t>
      </w:r>
      <w:r>
        <w:rPr>
          <w:rFonts w:asciiTheme="minorHAnsi" w:hAnsiTheme="minorHAnsi" w:cstheme="minorHAnsi"/>
        </w:rPr>
        <w:t xml:space="preserve">rus. His arguments apply </w:t>
      </w:r>
      <w:r w:rsidRPr="0070162E">
        <w:rPr>
          <w:rFonts w:asciiTheme="minorHAnsi" w:hAnsiTheme="minorHAnsi" w:cstheme="minorHAnsi"/>
        </w:rPr>
        <w:t>to Wisconsin’s prison population</w:t>
      </w:r>
      <w:r>
        <w:rPr>
          <w:rFonts w:asciiTheme="minorHAnsi" w:hAnsiTheme="minorHAnsi" w:cstheme="minorHAnsi"/>
        </w:rPr>
        <w:t xml:space="preserve"> as well</w:t>
      </w:r>
      <w:r w:rsidRPr="0070162E">
        <w:rPr>
          <w:rFonts w:asciiTheme="minorHAnsi" w:hAnsiTheme="minorHAnsi" w:cstheme="minorHAnsi"/>
        </w:rPr>
        <w:t>.</w:t>
      </w:r>
      <w:r>
        <w:rPr>
          <w:rFonts w:asciiTheme="minorHAnsi" w:hAnsiTheme="minorHAnsi" w:cstheme="minorHAnsi"/>
        </w:rPr>
        <w:t xml:space="preserve">  Testing has </w:t>
      </w:r>
      <w:r w:rsidRPr="00964AA6">
        <w:rPr>
          <w:rFonts w:asciiTheme="minorHAnsi" w:hAnsiTheme="minorHAnsi" w:cstheme="minorHAnsi"/>
        </w:rPr>
        <w:t>not</w:t>
      </w:r>
      <w:r>
        <w:rPr>
          <w:rFonts w:asciiTheme="minorHAnsi" w:hAnsiTheme="minorHAnsi" w:cstheme="minorHAnsi"/>
        </w:rPr>
        <w:t xml:space="preserve"> yet been widespread in Wisconsin’s prison with as few as </w:t>
      </w:r>
      <w:hyperlink r:id="rId11" w:history="1">
        <w:r w:rsidRPr="00576068">
          <w:rPr>
            <w:rStyle w:val="Hyperlink"/>
            <w:rFonts w:asciiTheme="minorHAnsi" w:hAnsiTheme="minorHAnsi" w:cstheme="minorHAnsi"/>
          </w:rPr>
          <w:t>22 incarcerated individuals tested at Kettle Moraine Correction Institute</w:t>
        </w:r>
      </w:hyperlink>
      <w:r>
        <w:rPr>
          <w:rFonts w:asciiTheme="minorHAnsi" w:hAnsiTheme="minorHAnsi" w:cstheme="minorHAnsi"/>
        </w:rPr>
        <w:t xml:space="preserve"> as of June 15, 2020. This is a facility that was designed to house a capacity of 950 people but currently </w:t>
      </w:r>
      <w:hyperlink r:id="rId12" w:history="1">
        <w:r w:rsidRPr="00964AA6">
          <w:rPr>
            <w:rStyle w:val="Hyperlink"/>
            <w:rFonts w:asciiTheme="minorHAnsi" w:hAnsiTheme="minorHAnsi" w:cstheme="minorHAnsi"/>
            <w:color w:val="002060"/>
          </w:rPr>
          <w:t>houses 1,150 persons</w:t>
        </w:r>
      </w:hyperlink>
      <w:r>
        <w:rPr>
          <w:rFonts w:asciiTheme="minorHAnsi" w:hAnsiTheme="minorHAnsi" w:cstheme="minorHAnsi"/>
        </w:rPr>
        <w:t xml:space="preserve">.  Overcrowding, housing incarcerated persons above the design capacity of the prison, is currently a condition in all but three of Wisconsin’s adult institutions.  It is but one factor that increases the likelihood of the spread of the coronavirus in Wisconsin’s prisons. Furthermore, these original prison “design capacities” did not include the capacity for social distancing and other </w:t>
      </w:r>
      <w:hyperlink r:id="rId13" w:history="1">
        <w:r w:rsidRPr="00964AA6">
          <w:rPr>
            <w:rStyle w:val="Hyperlink"/>
            <w:rFonts w:asciiTheme="minorHAnsi" w:hAnsiTheme="minorHAnsi" w:cstheme="minorHAnsi"/>
          </w:rPr>
          <w:t>CDC Correctional and Detention Facilities</w:t>
        </w:r>
      </w:hyperlink>
      <w:r>
        <w:rPr>
          <w:rFonts w:asciiTheme="minorHAnsi" w:hAnsiTheme="minorHAnsi" w:cstheme="minorHAnsi"/>
        </w:rPr>
        <w:t xml:space="preserve"> recommendations for management of the coronavirus. </w:t>
      </w:r>
    </w:p>
    <w:p w14:paraId="26836C4C" w14:textId="77777777" w:rsidR="00954DD4" w:rsidRDefault="00954DD4" w:rsidP="00954DD4">
      <w:pPr>
        <w:rPr>
          <w:rFonts w:asciiTheme="minorHAnsi" w:hAnsiTheme="minorHAnsi" w:cstheme="minorHAnsi"/>
        </w:rPr>
      </w:pPr>
      <w:r>
        <w:rPr>
          <w:rFonts w:asciiTheme="minorHAnsi" w:hAnsiTheme="minorHAnsi" w:cstheme="minorHAnsi"/>
        </w:rPr>
        <w:t xml:space="preserve">Dr. </w:t>
      </w:r>
      <w:r w:rsidRPr="0070162E">
        <w:rPr>
          <w:rFonts w:asciiTheme="minorHAnsi" w:hAnsiTheme="minorHAnsi" w:cstheme="minorHAnsi"/>
        </w:rPr>
        <w:t xml:space="preserve">Stern indicated that “there are two values to immediate downsizing. First, downsizing will reduce the density of congregation. This will allow people in prison to maintain better social distancing. The reduction in population will also make it easier for prison authorities to implement </w:t>
      </w:r>
      <w:r w:rsidRPr="0070162E">
        <w:rPr>
          <w:rFonts w:asciiTheme="minorHAnsi" w:hAnsiTheme="minorHAnsi" w:cstheme="minorHAnsi"/>
        </w:rPr>
        <w:lastRenderedPageBreak/>
        <w:t>infection prevention measures such as: provision of cleaning supplies to residents; frequent laundering of towels and clothes; provision of soap for handwashing; frequent cleaning of transactional surfaces; frequent showers; etc. The reduction in population while implementing these enhanced measures helps prevent overloading the work of prison staff such that they can continue to ensure the safety of incarcerated people. For those people housed in dormitories, reducing the density will enable people to live in group settings with sufficient space to maintain six feet of distance from others.” As you know, “all these steps can slow or stop the spread of infection, to the benefit of residents and staff and, ultimately, the community at large.”</w:t>
      </w:r>
    </w:p>
    <w:p w14:paraId="1ADE66F2" w14:textId="77777777" w:rsidR="00954DD4" w:rsidRPr="0070162E" w:rsidRDefault="00954DD4" w:rsidP="00954DD4">
      <w:pPr>
        <w:rPr>
          <w:rFonts w:asciiTheme="minorHAnsi" w:eastAsiaTheme="minorHAnsi" w:hAnsiTheme="minorHAnsi" w:cstheme="minorHAnsi"/>
        </w:rPr>
      </w:pPr>
    </w:p>
    <w:p w14:paraId="61200264" w14:textId="77777777" w:rsidR="00954DD4" w:rsidRPr="00ED6A53" w:rsidRDefault="00954DD4" w:rsidP="00954DD4">
      <w:pPr>
        <w:rPr>
          <w:rFonts w:asciiTheme="minorHAnsi" w:hAnsiTheme="minorHAnsi" w:cstheme="minorHAnsi"/>
        </w:rPr>
      </w:pPr>
      <w:r w:rsidRPr="0070162E">
        <w:rPr>
          <w:rFonts w:asciiTheme="minorHAnsi" w:hAnsiTheme="minorHAnsi" w:cstheme="minorHAnsi"/>
        </w:rPr>
        <w:t xml:space="preserve">“Second, immediate downsizing that prioritizes residents who are elderly and those with underlying health conditions reduces the likelihood they will contract the disease. Individuals in these groups are at the highest risk of severe complications from COVID-19 and when they develop severe complications, they will be transported to community hospitals. Prisons are integral parts of the community’s public health infrastructure. Reducing the spread and severity of infection in a state prison slows, if not reduces, the number of people who will become ill enough to require hospitalization where they will be using scarce community resources (ER beds, general hospital beds, ICU beds) which also in turn reduces the health and economic </w:t>
      </w:r>
      <w:r w:rsidRPr="00ED6A53">
        <w:rPr>
          <w:rFonts w:asciiTheme="minorHAnsi" w:hAnsiTheme="minorHAnsi" w:cstheme="minorHAnsi"/>
        </w:rPr>
        <w:t>burden to the local community at large.”</w:t>
      </w:r>
    </w:p>
    <w:p w14:paraId="2408A42D" w14:textId="77777777" w:rsidR="00954DD4" w:rsidRPr="00ED6A53" w:rsidRDefault="00954DD4" w:rsidP="00954DD4">
      <w:pPr>
        <w:rPr>
          <w:rFonts w:asciiTheme="minorHAnsi" w:hAnsiTheme="minorHAnsi" w:cstheme="minorHAnsi"/>
        </w:rPr>
      </w:pPr>
    </w:p>
    <w:p w14:paraId="7A8F10C2" w14:textId="77777777" w:rsidR="00954DD4" w:rsidRPr="00ED6A53" w:rsidRDefault="00954DD4" w:rsidP="00954DD4">
      <w:pPr>
        <w:rPr>
          <w:rFonts w:asciiTheme="minorHAnsi" w:hAnsiTheme="minorHAnsi" w:cstheme="minorHAnsi"/>
        </w:rPr>
      </w:pPr>
      <w:r w:rsidRPr="00ED6A53">
        <w:rPr>
          <w:rFonts w:asciiTheme="minorHAnsi" w:hAnsiTheme="minorHAnsi" w:cstheme="minorHAnsi"/>
        </w:rPr>
        <w:t xml:space="preserve">Hundreds of Wisconsin residents who work in our prison system leave these institutions at the end of their shifts and return to their communities. If we do not stop the spread of the virus in prisons, the crisis will become a crisis in communities surrounding Wisconsin prisons and </w:t>
      </w:r>
      <w:r>
        <w:rPr>
          <w:rFonts w:asciiTheme="minorHAnsi" w:hAnsiTheme="minorHAnsi" w:cstheme="minorHAnsi"/>
        </w:rPr>
        <w:t xml:space="preserve">eventually </w:t>
      </w:r>
      <w:r w:rsidRPr="00ED6A53">
        <w:rPr>
          <w:rFonts w:asciiTheme="minorHAnsi" w:hAnsiTheme="minorHAnsi" w:cstheme="minorHAnsi"/>
        </w:rPr>
        <w:t>spr</w:t>
      </w:r>
      <w:r>
        <w:rPr>
          <w:rFonts w:asciiTheme="minorHAnsi" w:hAnsiTheme="minorHAnsi" w:cstheme="minorHAnsi"/>
        </w:rPr>
        <w:t xml:space="preserve">ead beyond these </w:t>
      </w:r>
      <w:r w:rsidRPr="00ED6A53">
        <w:rPr>
          <w:rFonts w:asciiTheme="minorHAnsi" w:hAnsiTheme="minorHAnsi" w:cstheme="minorHAnsi"/>
        </w:rPr>
        <w:t xml:space="preserve">communities now that the </w:t>
      </w:r>
      <w:r>
        <w:rPr>
          <w:rFonts w:asciiTheme="minorHAnsi" w:hAnsiTheme="minorHAnsi" w:cstheme="minorHAnsi"/>
        </w:rPr>
        <w:t>“</w:t>
      </w:r>
      <w:r w:rsidRPr="00ED6A53">
        <w:rPr>
          <w:rFonts w:asciiTheme="minorHAnsi" w:hAnsiTheme="minorHAnsi" w:cstheme="minorHAnsi"/>
        </w:rPr>
        <w:t>Safer at Home</w:t>
      </w:r>
      <w:r>
        <w:rPr>
          <w:rFonts w:asciiTheme="minorHAnsi" w:hAnsiTheme="minorHAnsi" w:cstheme="minorHAnsi"/>
        </w:rPr>
        <w:t>” r</w:t>
      </w:r>
      <w:r w:rsidRPr="00ED6A53">
        <w:rPr>
          <w:rFonts w:asciiTheme="minorHAnsi" w:hAnsiTheme="minorHAnsi" w:cstheme="minorHAnsi"/>
        </w:rPr>
        <w:t xml:space="preserve">estrictions have been lifted. Lily Hu, a PhD candidate in Math and Philosophy at Harvard University recently </w:t>
      </w:r>
      <w:hyperlink r:id="rId14" w:history="1">
        <w:r w:rsidRPr="00ED6A53">
          <w:rPr>
            <w:rStyle w:val="Hyperlink"/>
            <w:rFonts w:asciiTheme="minorHAnsi" w:hAnsiTheme="minorHAnsi" w:cstheme="minorHAnsi"/>
          </w:rPr>
          <w:t>presented epidemiologic data modeling</w:t>
        </w:r>
      </w:hyperlink>
      <w:r w:rsidRPr="00ED6A53">
        <w:rPr>
          <w:rFonts w:asciiTheme="minorHAnsi" w:hAnsiTheme="minorHAnsi" w:cstheme="minorHAnsi"/>
        </w:rPr>
        <w:t xml:space="preserve"> </w:t>
      </w:r>
      <w:r>
        <w:rPr>
          <w:rFonts w:asciiTheme="minorHAnsi" w:hAnsiTheme="minorHAnsi" w:cstheme="minorHAnsi"/>
        </w:rPr>
        <w:t xml:space="preserve">of coronavirus infection that </w:t>
      </w:r>
      <w:r w:rsidRPr="00ED6A53">
        <w:rPr>
          <w:rFonts w:asciiTheme="minorHAnsi" w:hAnsiTheme="minorHAnsi" w:cstheme="minorHAnsi"/>
        </w:rPr>
        <w:t xml:space="preserve">forecast a </w:t>
      </w:r>
      <w:hyperlink r:id="rId15" w:history="1">
        <w:r w:rsidRPr="00ED6A53">
          <w:rPr>
            <w:rStyle w:val="Hyperlink"/>
            <w:rFonts w:asciiTheme="minorHAnsi" w:hAnsiTheme="minorHAnsi" w:cstheme="minorHAnsi"/>
          </w:rPr>
          <w:t>grim outlook</w:t>
        </w:r>
      </w:hyperlink>
      <w:r>
        <w:rPr>
          <w:rFonts w:asciiTheme="minorHAnsi" w:hAnsiTheme="minorHAnsi" w:cstheme="minorHAnsi"/>
        </w:rPr>
        <w:t xml:space="preserve"> for those </w:t>
      </w:r>
      <w:r w:rsidRPr="00ED6A53">
        <w:rPr>
          <w:rFonts w:asciiTheme="minorHAnsi" w:hAnsiTheme="minorHAnsi" w:cstheme="minorHAnsi"/>
        </w:rPr>
        <w:t xml:space="preserve"> who are incarcerated and those who work in </w:t>
      </w:r>
      <w:r>
        <w:rPr>
          <w:rFonts w:asciiTheme="minorHAnsi" w:hAnsiTheme="minorHAnsi" w:cstheme="minorHAnsi"/>
        </w:rPr>
        <w:t xml:space="preserve">Wisconsin </w:t>
      </w:r>
      <w:r w:rsidRPr="00ED6A53">
        <w:rPr>
          <w:rFonts w:asciiTheme="minorHAnsi" w:hAnsiTheme="minorHAnsi" w:cstheme="minorHAnsi"/>
        </w:rPr>
        <w:t>prisons along with employees’ family members and close associates</w:t>
      </w:r>
      <w:r>
        <w:rPr>
          <w:rFonts w:asciiTheme="minorHAnsi" w:hAnsiTheme="minorHAnsi" w:cstheme="minorHAnsi"/>
        </w:rPr>
        <w:t>. This is an increasing emergency.</w:t>
      </w:r>
    </w:p>
    <w:p w14:paraId="5D82EE71" w14:textId="77777777" w:rsidR="00954DD4" w:rsidRPr="00ED6A53" w:rsidRDefault="00954DD4" w:rsidP="00954DD4">
      <w:pPr>
        <w:rPr>
          <w:rFonts w:asciiTheme="minorHAnsi" w:hAnsiTheme="minorHAnsi" w:cstheme="minorHAnsi"/>
        </w:rPr>
      </w:pPr>
    </w:p>
    <w:p w14:paraId="03024A95" w14:textId="77777777" w:rsidR="00954DD4" w:rsidRDefault="00954DD4" w:rsidP="00954DD4">
      <w:pPr>
        <w:rPr>
          <w:rFonts w:asciiTheme="minorHAnsi" w:hAnsiTheme="minorHAnsi" w:cstheme="minorHAnsi"/>
        </w:rPr>
      </w:pPr>
      <w:r w:rsidRPr="00ED6A53">
        <w:rPr>
          <w:rFonts w:asciiTheme="minorHAnsi" w:hAnsiTheme="minorHAnsi" w:cstheme="minorHAnsi"/>
        </w:rPr>
        <w:t xml:space="preserve">Pursuant to the </w:t>
      </w:r>
      <w:hyperlink r:id="rId16" w:history="1">
        <w:r w:rsidRPr="00ED6A53">
          <w:rPr>
            <w:rStyle w:val="Hyperlink"/>
            <w:rFonts w:asciiTheme="minorHAnsi" w:hAnsiTheme="minorHAnsi" w:cstheme="minorHAnsi"/>
          </w:rPr>
          <w:t>Wisconsin Statutes s. 302.113(9g),</w:t>
        </w:r>
      </w:hyperlink>
      <w:r w:rsidRPr="00ED6A53">
        <w:rPr>
          <w:rFonts w:asciiTheme="minorHAnsi" w:hAnsiTheme="minorHAnsi" w:cstheme="minorHAnsi"/>
        </w:rPr>
        <w:t xml:space="preserve"> </w:t>
      </w:r>
      <w:r w:rsidRPr="00954DD4">
        <w:rPr>
          <w:rStyle w:val="Strong"/>
          <w:rFonts w:asciiTheme="minorHAnsi" w:hAnsiTheme="minorHAnsi" w:cstheme="minorHAnsi"/>
          <w:b w:val="0"/>
        </w:rPr>
        <w:t>Extraordinary Health Care and Geriatric Condition Release Review, w</w:t>
      </w:r>
      <w:r w:rsidRPr="00954DD4">
        <w:rPr>
          <w:rFonts w:asciiTheme="minorHAnsi" w:hAnsiTheme="minorHAnsi" w:cstheme="minorHAnsi"/>
        </w:rPr>
        <w:t xml:space="preserve">e </w:t>
      </w:r>
      <w:r w:rsidRPr="00ED6A53">
        <w:rPr>
          <w:rFonts w:asciiTheme="minorHAnsi" w:hAnsiTheme="minorHAnsi" w:cstheme="minorHAnsi"/>
        </w:rPr>
        <w:t>must use</w:t>
      </w:r>
      <w:r>
        <w:rPr>
          <w:rFonts w:asciiTheme="minorHAnsi" w:hAnsiTheme="minorHAnsi" w:cstheme="minorHAnsi"/>
        </w:rPr>
        <w:t xml:space="preserve"> our “compassionate r</w:t>
      </w:r>
      <w:r w:rsidRPr="00ED6A53">
        <w:rPr>
          <w:rFonts w:asciiTheme="minorHAnsi" w:hAnsiTheme="minorHAnsi" w:cstheme="minorHAnsi"/>
        </w:rPr>
        <w:t>elease</w:t>
      </w:r>
      <w:r>
        <w:rPr>
          <w:rFonts w:asciiTheme="minorHAnsi" w:hAnsiTheme="minorHAnsi" w:cstheme="minorHAnsi"/>
        </w:rPr>
        <w:t>”</w:t>
      </w:r>
      <w:r w:rsidRPr="00ED6A53">
        <w:rPr>
          <w:rFonts w:asciiTheme="minorHAnsi" w:hAnsiTheme="minorHAnsi" w:cstheme="minorHAnsi"/>
        </w:rPr>
        <w:t xml:space="preserve"> process</w:t>
      </w:r>
      <w:r>
        <w:rPr>
          <w:rFonts w:asciiTheme="minorHAnsi" w:hAnsiTheme="minorHAnsi" w:cstheme="minorHAnsi"/>
        </w:rPr>
        <w:t xml:space="preserve"> now</w:t>
      </w:r>
      <w:r w:rsidRPr="00ED6A53">
        <w:rPr>
          <w:rFonts w:asciiTheme="minorHAnsi" w:hAnsiTheme="minorHAnsi" w:cstheme="minorHAnsi"/>
        </w:rPr>
        <w:t>. This legislation allows a sentence modification due to extraordinary hea</w:t>
      </w:r>
      <w:r>
        <w:rPr>
          <w:rFonts w:asciiTheme="minorHAnsi" w:hAnsiTheme="minorHAnsi" w:cstheme="minorHAnsi"/>
        </w:rPr>
        <w:t>l</w:t>
      </w:r>
      <w:r w:rsidRPr="00ED6A53">
        <w:rPr>
          <w:rFonts w:asciiTheme="minorHAnsi" w:hAnsiTheme="minorHAnsi" w:cstheme="minorHAnsi"/>
        </w:rPr>
        <w:t>th conditions for incarcerated person</w:t>
      </w:r>
      <w:r>
        <w:rPr>
          <w:rFonts w:asciiTheme="minorHAnsi" w:hAnsiTheme="minorHAnsi" w:cstheme="minorHAnsi"/>
        </w:rPr>
        <w:t xml:space="preserve">s who are 60 years or older </w:t>
      </w:r>
      <w:r w:rsidRPr="00ED6A53">
        <w:rPr>
          <w:rFonts w:asciiTheme="minorHAnsi" w:hAnsiTheme="minorHAnsi" w:cstheme="minorHAnsi"/>
        </w:rPr>
        <w:t>and have served at least 10 years of their sentence or who are 65 years old or older and have served at least 5 years of their sentence.  Persons incarcerated under what is referred to as “old-law” who have serious medical conditions, elderly, and who have the required time served, are also eligible for release on parole. It is</w:t>
      </w:r>
      <w:r w:rsidRPr="0070162E">
        <w:rPr>
          <w:rFonts w:asciiTheme="minorHAnsi" w:hAnsiTheme="minorHAnsi" w:cstheme="minorHAnsi"/>
        </w:rPr>
        <w:t xml:space="preserve"> urgent that all eligible individuals in the care of the Department of Correction are considered for compassionate release. The Department of Corrections staff should immediately work to release the persons eligible under these rules to de-densify prisons for those who canno</w:t>
      </w:r>
      <w:r>
        <w:rPr>
          <w:rFonts w:asciiTheme="minorHAnsi" w:hAnsiTheme="minorHAnsi" w:cstheme="minorHAnsi"/>
        </w:rPr>
        <w:t>t be released and to protect the</w:t>
      </w:r>
      <w:r w:rsidRPr="0070162E">
        <w:rPr>
          <w:rFonts w:asciiTheme="minorHAnsi" w:hAnsiTheme="minorHAnsi" w:cstheme="minorHAnsi"/>
        </w:rPr>
        <w:t xml:space="preserve"> employees in our state correctional institutions.  The Department of Corrections should establish realistic but urgent time frames to gather required docu</w:t>
      </w:r>
      <w:r>
        <w:rPr>
          <w:rFonts w:asciiTheme="minorHAnsi" w:hAnsiTheme="minorHAnsi" w:cstheme="minorHAnsi"/>
        </w:rPr>
        <w:t>ments and</w:t>
      </w:r>
      <w:r w:rsidRPr="0070162E">
        <w:rPr>
          <w:rFonts w:asciiTheme="minorHAnsi" w:hAnsiTheme="minorHAnsi" w:cstheme="minorHAnsi"/>
        </w:rPr>
        <w:t xml:space="preserve"> complete assessments that include medi</w:t>
      </w:r>
      <w:r>
        <w:rPr>
          <w:rFonts w:asciiTheme="minorHAnsi" w:hAnsiTheme="minorHAnsi" w:cstheme="minorHAnsi"/>
        </w:rPr>
        <w:t>cally informed decisions that</w:t>
      </w:r>
      <w:r w:rsidRPr="0070162E">
        <w:rPr>
          <w:rFonts w:asciiTheme="minorHAnsi" w:hAnsiTheme="minorHAnsi" w:cstheme="minorHAnsi"/>
        </w:rPr>
        <w:t xml:space="preserve"> expedite these reviews during this coronavirus public health p</w:t>
      </w:r>
      <w:r>
        <w:rPr>
          <w:rFonts w:asciiTheme="minorHAnsi" w:hAnsiTheme="minorHAnsi" w:cstheme="minorHAnsi"/>
        </w:rPr>
        <w:t>andemic.  Staff must be directed</w:t>
      </w:r>
      <w:r w:rsidRPr="0070162E">
        <w:rPr>
          <w:rFonts w:asciiTheme="minorHAnsi" w:hAnsiTheme="minorHAnsi" w:cstheme="minorHAnsi"/>
        </w:rPr>
        <w:t xml:space="preserve"> to prioritize this work.</w:t>
      </w:r>
      <w:r>
        <w:rPr>
          <w:rFonts w:asciiTheme="minorHAnsi" w:hAnsiTheme="minorHAnsi" w:cstheme="minorHAnsi"/>
        </w:rPr>
        <w:t xml:space="preserve"> We cannot wait! This is an increasing emergency.</w:t>
      </w:r>
    </w:p>
    <w:p w14:paraId="09F3EE54" w14:textId="77777777" w:rsidR="00954DD4" w:rsidRDefault="00954DD4" w:rsidP="00954DD4">
      <w:pPr>
        <w:rPr>
          <w:rFonts w:asciiTheme="minorHAnsi" w:hAnsiTheme="minorHAnsi" w:cstheme="minorHAnsi"/>
        </w:rPr>
      </w:pPr>
    </w:p>
    <w:p w14:paraId="6E0AC8D5"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lastRenderedPageBreak/>
        <w:t xml:space="preserve">To ensure that medically vulnerable people who are released will receive required health care and access social supports, social workers in the correctional facilities must work to assist these individuals in applying for any eligible public assistance, veterans’ benefits, appropriate housing and other resources including Medicaid and/or Medicare.  Institutional staff should coordinate </w:t>
      </w:r>
      <w:r>
        <w:rPr>
          <w:rFonts w:asciiTheme="minorHAnsi" w:hAnsiTheme="minorHAnsi" w:cstheme="minorHAnsi"/>
        </w:rPr>
        <w:t xml:space="preserve">release planning and </w:t>
      </w:r>
      <w:r w:rsidRPr="0070162E">
        <w:rPr>
          <w:rFonts w:asciiTheme="minorHAnsi" w:hAnsiTheme="minorHAnsi" w:cstheme="minorHAnsi"/>
        </w:rPr>
        <w:t xml:space="preserve">care with </w:t>
      </w:r>
      <w:hyperlink r:id="rId17" w:history="1">
        <w:r w:rsidRPr="005F684A">
          <w:rPr>
            <w:rStyle w:val="Hyperlink"/>
            <w:rFonts w:asciiTheme="minorHAnsi" w:hAnsiTheme="minorHAnsi" w:cstheme="minorHAnsi"/>
          </w:rPr>
          <w:t>local community re-entry services</w:t>
        </w:r>
      </w:hyperlink>
      <w:r w:rsidRPr="0070162E">
        <w:rPr>
          <w:rFonts w:asciiTheme="minorHAnsi" w:hAnsiTheme="minorHAnsi" w:cstheme="minorHAnsi"/>
        </w:rPr>
        <w:t xml:space="preserve">. </w:t>
      </w:r>
      <w:hyperlink r:id="rId18" w:history="1">
        <w:r w:rsidRPr="0070162E">
          <w:rPr>
            <w:rStyle w:val="Hyperlink"/>
            <w:rFonts w:asciiTheme="minorHAnsi" w:hAnsiTheme="minorHAnsi" w:cstheme="minorHAnsi"/>
          </w:rPr>
          <w:t>Minnesota’s Department of Corrections</w:t>
        </w:r>
      </w:hyperlink>
      <w:r w:rsidRPr="0070162E">
        <w:rPr>
          <w:rFonts w:asciiTheme="minorHAnsi" w:hAnsiTheme="minorHAnsi" w:cstheme="minorHAnsi"/>
        </w:rPr>
        <w:t xml:space="preserve"> begins release planning as soon as an incarcerated individual is identified as potentially eligible, including connecting the person with their county social service department. Wisconsin’s Department of Corrections should adopt and implement a similar process as well. We must ensure that the release of these medically vulnerable people is completed diligently with all necessary supports will be in place.</w:t>
      </w:r>
    </w:p>
    <w:p w14:paraId="2EC78CAE" w14:textId="77777777" w:rsidR="00954DD4" w:rsidRPr="0070162E" w:rsidRDefault="00954DD4" w:rsidP="00954DD4">
      <w:pPr>
        <w:rPr>
          <w:rFonts w:asciiTheme="minorHAnsi" w:eastAsiaTheme="minorHAnsi" w:hAnsiTheme="minorHAnsi" w:cstheme="minorHAnsi"/>
        </w:rPr>
      </w:pPr>
    </w:p>
    <w:p w14:paraId="386CBCC3" w14:textId="2DB31C2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While Congress has not passed the </w:t>
      </w:r>
      <w:hyperlink r:id="rId19" w:history="1">
        <w:r w:rsidRPr="0070162E">
          <w:rPr>
            <w:rStyle w:val="Hyperlink"/>
            <w:rFonts w:asciiTheme="minorHAnsi" w:hAnsiTheme="minorHAnsi" w:cstheme="minorHAnsi"/>
            <w:color w:val="0000FF"/>
          </w:rPr>
          <w:t>Proposed COVID-19 Correctional Facility Emergency Response Act of 2020</w:t>
        </w:r>
      </w:hyperlink>
      <w:r w:rsidRPr="0070162E">
        <w:rPr>
          <w:rFonts w:asciiTheme="minorHAnsi" w:hAnsiTheme="minorHAnsi" w:cstheme="minorHAnsi"/>
          <w:color w:val="0000FF"/>
          <w:u w:val="single"/>
        </w:rPr>
        <w:t xml:space="preserve">, </w:t>
      </w:r>
      <w:r w:rsidR="006A44ED">
        <w:rPr>
          <w:rFonts w:asciiTheme="minorHAnsi" w:hAnsiTheme="minorHAnsi" w:cstheme="minorHAnsi"/>
        </w:rPr>
        <w:t>we</w:t>
      </w:r>
      <w:r>
        <w:rPr>
          <w:rFonts w:asciiTheme="minorHAnsi" w:hAnsiTheme="minorHAnsi" w:cstheme="minorHAnsi"/>
        </w:rPr>
        <w:t xml:space="preserve"> </w:t>
      </w:r>
      <w:r w:rsidRPr="0070162E">
        <w:rPr>
          <w:rFonts w:asciiTheme="minorHAnsi" w:hAnsiTheme="minorHAnsi" w:cstheme="minorHAnsi"/>
        </w:rPr>
        <w:t>urge you to work with the state legislature to provide emergency legislation for this public health crisis allowing release of additional persons in an attempt to further de-densify Wisconsin’s correctional institutions.  These include but are not limited to: individuals who do not pose a risk of serious and imminent injury to any person; individuals 50 years and older; individuals with serious chronic medical conditions; pregnant women; immunocompromised individuals; and other individuals with conditions or disabilities otherwise making them vulnerable to COVID-19 even if they do not meet the criteria in the Wisconsin Statutes s. 302.113(9g).</w:t>
      </w:r>
      <w:r>
        <w:rPr>
          <w:rFonts w:asciiTheme="minorHAnsi" w:hAnsiTheme="minorHAnsi" w:cstheme="minorHAnsi"/>
        </w:rPr>
        <w:t xml:space="preserve"> This is an increasing emergency.</w:t>
      </w:r>
    </w:p>
    <w:p w14:paraId="3E925E9B" w14:textId="77777777" w:rsidR="00954DD4" w:rsidRPr="0070162E" w:rsidRDefault="00954DD4" w:rsidP="00954DD4">
      <w:pPr>
        <w:rPr>
          <w:rFonts w:asciiTheme="minorHAnsi" w:hAnsiTheme="minorHAnsi" w:cstheme="minorHAnsi"/>
        </w:rPr>
      </w:pPr>
    </w:p>
    <w:p w14:paraId="10442B04" w14:textId="4943BE9E" w:rsidR="00954DD4" w:rsidRPr="0070162E" w:rsidRDefault="006A44ED" w:rsidP="00954DD4">
      <w:pPr>
        <w:rPr>
          <w:rFonts w:asciiTheme="minorHAnsi" w:hAnsiTheme="minorHAnsi" w:cstheme="minorHAnsi"/>
        </w:rPr>
      </w:pPr>
      <w:r>
        <w:rPr>
          <w:rFonts w:asciiTheme="minorHAnsi" w:hAnsiTheme="minorHAnsi" w:cstheme="minorHAnsi"/>
        </w:rPr>
        <w:t>Further, We</w:t>
      </w:r>
      <w:r w:rsidR="00954DD4" w:rsidRPr="0070162E">
        <w:rPr>
          <w:rFonts w:asciiTheme="minorHAnsi" w:hAnsiTheme="minorHAnsi" w:cstheme="minorHAnsi"/>
        </w:rPr>
        <w:t xml:space="preserve"> urge you to allow emergency rules to grant parole to those who are within six months of their parole eligibility date; direct the Parole Commission to review parole decisions for those previously denied parole, and </w:t>
      </w:r>
      <w:r w:rsidR="00954DD4">
        <w:rPr>
          <w:rFonts w:asciiTheme="minorHAnsi" w:hAnsiTheme="minorHAnsi" w:cstheme="minorHAnsi"/>
        </w:rPr>
        <w:t xml:space="preserve">that you use </w:t>
      </w:r>
      <w:r w:rsidR="00954DD4" w:rsidRPr="0070162E">
        <w:rPr>
          <w:rFonts w:asciiTheme="minorHAnsi" w:hAnsiTheme="minorHAnsi" w:cstheme="minorHAnsi"/>
        </w:rPr>
        <w:t xml:space="preserve">your clemency powers to release medically vulnerable prisoners similar to the recommendations outlined in a </w:t>
      </w:r>
      <w:hyperlink r:id="rId20" w:history="1">
        <w:r w:rsidR="00954DD4" w:rsidRPr="0070162E">
          <w:rPr>
            <w:rStyle w:val="Hyperlink"/>
            <w:rFonts w:asciiTheme="minorHAnsi" w:hAnsiTheme="minorHAnsi" w:cstheme="minorHAnsi"/>
          </w:rPr>
          <w:t>10 Point Emergency Plan</w:t>
        </w:r>
      </w:hyperlink>
      <w:r w:rsidR="00954DD4" w:rsidRPr="0070162E">
        <w:rPr>
          <w:rFonts w:asciiTheme="minorHAnsi" w:hAnsiTheme="minorHAnsi" w:cstheme="minorHAnsi"/>
        </w:rPr>
        <w:t xml:space="preserve"> by a coalition in Massachusetts.</w:t>
      </w:r>
    </w:p>
    <w:p w14:paraId="2232EF9A" w14:textId="77777777" w:rsidR="00954DD4" w:rsidRPr="0070162E" w:rsidRDefault="00954DD4" w:rsidP="00954DD4">
      <w:pPr>
        <w:rPr>
          <w:rFonts w:asciiTheme="minorHAnsi" w:hAnsiTheme="minorHAnsi" w:cstheme="minorHAnsi"/>
          <w:color w:val="0000FF"/>
          <w:u w:val="single"/>
        </w:rPr>
      </w:pPr>
    </w:p>
    <w:p w14:paraId="171EB4CC" w14:textId="77777777" w:rsidR="00954DD4" w:rsidRDefault="00954DD4" w:rsidP="00954DD4">
      <w:pPr>
        <w:rPr>
          <w:rFonts w:asciiTheme="minorHAnsi" w:hAnsiTheme="minorHAnsi" w:cstheme="minorHAnsi"/>
        </w:rPr>
      </w:pPr>
      <w:r w:rsidRPr="0070162E">
        <w:rPr>
          <w:rFonts w:asciiTheme="minorHAnsi" w:hAnsiTheme="minorHAnsi" w:cstheme="minorHAnsi"/>
        </w:rPr>
        <w:t>While there have been requirements put in place to mitigate coronavirus infect</w:t>
      </w:r>
      <w:r>
        <w:rPr>
          <w:rFonts w:asciiTheme="minorHAnsi" w:hAnsiTheme="minorHAnsi" w:cstheme="minorHAnsi"/>
        </w:rPr>
        <w:t>ions in Wisconsin Correctional I</w:t>
      </w:r>
      <w:r w:rsidRPr="0070162E">
        <w:rPr>
          <w:rFonts w:asciiTheme="minorHAnsi" w:hAnsiTheme="minorHAnsi" w:cstheme="minorHAnsi"/>
        </w:rPr>
        <w:t xml:space="preserve">nstitutions, there are ongoing accounts (from correctional staff themselves) of employees in these institutions who are not following required policies.  In one institution, staff in the “gate house” who have contact with every employee entering the institution were not wearing masks as required.  In another facility, a correctional officer said that while every employee has a mask, they frequently aren’t wearing them “until a supervisor comes around.”  Coronavirus testing for staff at Waupun Correctional Institution was completed by National Guard members without any social distancing.  </w:t>
      </w:r>
      <w:r>
        <w:rPr>
          <w:rFonts w:asciiTheme="minorHAnsi" w:hAnsiTheme="minorHAnsi" w:cstheme="minorHAnsi"/>
        </w:rPr>
        <w:t xml:space="preserve">Employees were lined up side by side in multiple lines waiting to be tested. </w:t>
      </w:r>
      <w:r w:rsidRPr="0070162E">
        <w:rPr>
          <w:rFonts w:asciiTheme="minorHAnsi" w:hAnsiTheme="minorHAnsi" w:cstheme="minorHAnsi"/>
        </w:rPr>
        <w:t>These ineffective practices and procedures will only increase the infection rate for employees and subsequently result in tragic consequences for the most vulnerable persons in the care of Wisconsin’s Department of Corrections.</w:t>
      </w:r>
    </w:p>
    <w:p w14:paraId="100AC563" w14:textId="77777777" w:rsidR="00954DD4" w:rsidRPr="0070162E" w:rsidRDefault="00954DD4" w:rsidP="00954DD4">
      <w:pPr>
        <w:rPr>
          <w:rFonts w:asciiTheme="minorHAnsi" w:eastAsiaTheme="minorHAnsi" w:hAnsiTheme="minorHAnsi" w:cstheme="minorHAnsi"/>
        </w:rPr>
      </w:pPr>
    </w:p>
    <w:p w14:paraId="08432130" w14:textId="29FBE7D3" w:rsidR="00954DD4" w:rsidRPr="0070162E" w:rsidRDefault="0038482D" w:rsidP="00954DD4">
      <w:pPr>
        <w:rPr>
          <w:rFonts w:asciiTheme="minorHAnsi" w:hAnsiTheme="minorHAnsi" w:cstheme="minorHAnsi"/>
        </w:rPr>
      </w:pPr>
      <w:r>
        <w:rPr>
          <w:rFonts w:asciiTheme="minorHAnsi" w:hAnsiTheme="minorHAnsi" w:cstheme="minorHAnsi"/>
        </w:rPr>
        <w:t>We</w:t>
      </w:r>
      <w:r w:rsidR="00954DD4">
        <w:rPr>
          <w:rFonts w:asciiTheme="minorHAnsi" w:hAnsiTheme="minorHAnsi" w:cstheme="minorHAnsi"/>
        </w:rPr>
        <w:t xml:space="preserve"> </w:t>
      </w:r>
      <w:r w:rsidR="00954DD4" w:rsidRPr="0070162E">
        <w:rPr>
          <w:rFonts w:asciiTheme="minorHAnsi" w:hAnsiTheme="minorHAnsi" w:cstheme="minorHAnsi"/>
        </w:rPr>
        <w:t>urge you to act now to release the most vu</w:t>
      </w:r>
      <w:r w:rsidR="00954DD4">
        <w:rPr>
          <w:rFonts w:asciiTheme="minorHAnsi" w:hAnsiTheme="minorHAnsi" w:cstheme="minorHAnsi"/>
        </w:rPr>
        <w:t>lnerable</w:t>
      </w:r>
      <w:r w:rsidR="00954DD4" w:rsidRPr="0070162E">
        <w:rPr>
          <w:rFonts w:asciiTheme="minorHAnsi" w:hAnsiTheme="minorHAnsi" w:cstheme="minorHAnsi"/>
        </w:rPr>
        <w:t xml:space="preserve"> incarcerated individuals who are at risk for COVID-19 from Wisconsin’s correctional institutions.  In addition, others who do not pose a risk of serious and imminent injury to any person should also be released to de-densify the living environment</w:t>
      </w:r>
      <w:r w:rsidR="00954DD4">
        <w:rPr>
          <w:rFonts w:asciiTheme="minorHAnsi" w:hAnsiTheme="minorHAnsi" w:cstheme="minorHAnsi"/>
        </w:rPr>
        <w:t xml:space="preserve"> and reduce the risk of infection</w:t>
      </w:r>
      <w:r w:rsidR="00954DD4" w:rsidRPr="0070162E">
        <w:rPr>
          <w:rFonts w:asciiTheme="minorHAnsi" w:hAnsiTheme="minorHAnsi" w:cstheme="minorHAnsi"/>
        </w:rPr>
        <w:t xml:space="preserve"> for those who remain incar</w:t>
      </w:r>
      <w:r w:rsidR="00954DD4">
        <w:rPr>
          <w:rFonts w:asciiTheme="minorHAnsi" w:hAnsiTheme="minorHAnsi" w:cstheme="minorHAnsi"/>
        </w:rPr>
        <w:t>cerated and those who work in Wisconsin’s correctional institutions</w:t>
      </w:r>
      <w:r w:rsidR="00954DD4" w:rsidRPr="0070162E">
        <w:rPr>
          <w:rFonts w:asciiTheme="minorHAnsi" w:hAnsiTheme="minorHAnsi" w:cstheme="minorHAnsi"/>
        </w:rPr>
        <w:t xml:space="preserve">. </w:t>
      </w:r>
      <w:r w:rsidR="00954DD4">
        <w:rPr>
          <w:rFonts w:asciiTheme="minorHAnsi" w:hAnsiTheme="minorHAnsi" w:cstheme="minorHAnsi"/>
        </w:rPr>
        <w:t xml:space="preserve"> This is an increasing emergency.</w:t>
      </w:r>
    </w:p>
    <w:p w14:paraId="125CE716" w14:textId="77777777" w:rsidR="00954DD4" w:rsidRPr="0070162E" w:rsidRDefault="00954DD4" w:rsidP="00954DD4">
      <w:pPr>
        <w:rPr>
          <w:rFonts w:asciiTheme="minorHAnsi" w:hAnsiTheme="minorHAnsi" w:cstheme="minorHAnsi"/>
        </w:rPr>
      </w:pPr>
    </w:p>
    <w:p w14:paraId="1119F6C2"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lastRenderedPageBreak/>
        <w:t>Respectfully,</w:t>
      </w:r>
    </w:p>
    <w:p w14:paraId="2C1C3A0F" w14:textId="77777777" w:rsidR="00954DD4" w:rsidRPr="0070162E" w:rsidRDefault="00954DD4" w:rsidP="00954DD4">
      <w:pPr>
        <w:rPr>
          <w:rFonts w:asciiTheme="minorHAnsi" w:hAnsiTheme="minorHAnsi" w:cstheme="minorHAnsi"/>
        </w:rPr>
      </w:pPr>
    </w:p>
    <w:p w14:paraId="51EC1329" w14:textId="77777777" w:rsidR="00954DD4" w:rsidRPr="0070162E" w:rsidRDefault="00954DD4" w:rsidP="00954DD4">
      <w:pPr>
        <w:rPr>
          <w:rFonts w:ascii="Lucida Handwriting" w:hAnsi="Lucida Handwriting" w:cstheme="minorHAnsi"/>
        </w:rPr>
      </w:pPr>
      <w:r w:rsidRPr="0070162E">
        <w:rPr>
          <w:rFonts w:ascii="Lucida Handwriting" w:hAnsi="Lucida Handwriting" w:cstheme="minorHAnsi"/>
        </w:rPr>
        <w:t xml:space="preserve">Wendy </w:t>
      </w:r>
      <w:proofErr w:type="spellStart"/>
      <w:r w:rsidRPr="0070162E">
        <w:rPr>
          <w:rFonts w:ascii="Lucida Handwriting" w:hAnsi="Lucida Handwriting" w:cstheme="minorHAnsi"/>
        </w:rPr>
        <w:t>Volz</w:t>
      </w:r>
      <w:proofErr w:type="spellEnd"/>
      <w:r w:rsidRPr="0070162E">
        <w:rPr>
          <w:rFonts w:ascii="Lucida Handwriting" w:hAnsi="Lucida Handwriting" w:cstheme="minorHAnsi"/>
        </w:rPr>
        <w:t xml:space="preserve"> Daniels, MSW, LCSW</w:t>
      </w:r>
    </w:p>
    <w:p w14:paraId="68A7F132" w14:textId="77777777" w:rsidR="00954DD4" w:rsidRPr="0070162E" w:rsidRDefault="00954DD4" w:rsidP="00954DD4">
      <w:pPr>
        <w:rPr>
          <w:rFonts w:asciiTheme="minorHAnsi" w:hAnsiTheme="minorHAnsi" w:cstheme="minorHAnsi"/>
        </w:rPr>
      </w:pPr>
    </w:p>
    <w:p w14:paraId="0DDCFB2F" w14:textId="77777777" w:rsidR="00954DD4" w:rsidRDefault="00954DD4" w:rsidP="00954DD4">
      <w:pPr>
        <w:rPr>
          <w:rFonts w:asciiTheme="minorHAnsi" w:hAnsiTheme="minorHAnsi" w:cstheme="minorHAnsi"/>
        </w:rPr>
      </w:pPr>
      <w:r w:rsidRPr="0070162E">
        <w:rPr>
          <w:rFonts w:asciiTheme="minorHAnsi" w:hAnsiTheme="minorHAnsi" w:cstheme="minorHAnsi"/>
        </w:rPr>
        <w:t xml:space="preserve">Wendy </w:t>
      </w:r>
      <w:proofErr w:type="spellStart"/>
      <w:r w:rsidRPr="0070162E">
        <w:rPr>
          <w:rFonts w:asciiTheme="minorHAnsi" w:hAnsiTheme="minorHAnsi" w:cstheme="minorHAnsi"/>
        </w:rPr>
        <w:t>Volz</w:t>
      </w:r>
      <w:proofErr w:type="spellEnd"/>
      <w:r w:rsidRPr="0070162E">
        <w:rPr>
          <w:rFonts w:asciiTheme="minorHAnsi" w:hAnsiTheme="minorHAnsi" w:cstheme="minorHAnsi"/>
        </w:rPr>
        <w:t xml:space="preserve"> Daniels, MSW, LCSW </w:t>
      </w:r>
    </w:p>
    <w:p w14:paraId="719D02C1" w14:textId="77777777" w:rsidR="00954DD4" w:rsidRPr="0070162E" w:rsidRDefault="00954DD4" w:rsidP="00954DD4">
      <w:pPr>
        <w:rPr>
          <w:rFonts w:asciiTheme="minorHAnsi" w:hAnsiTheme="minorHAnsi" w:cstheme="minorHAnsi"/>
        </w:rPr>
      </w:pPr>
    </w:p>
    <w:p w14:paraId="2F7F874C" w14:textId="77777777" w:rsidR="00954DD4" w:rsidRPr="0070162E" w:rsidRDefault="00954DD4" w:rsidP="00954DD4">
      <w:pPr>
        <w:rPr>
          <w:rFonts w:asciiTheme="minorHAnsi" w:hAnsiTheme="minorHAnsi" w:cstheme="minorHAnsi"/>
        </w:rPr>
      </w:pPr>
    </w:p>
    <w:p w14:paraId="4A7638B7"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CC: Kevin </w:t>
      </w:r>
      <w:proofErr w:type="spellStart"/>
      <w:r w:rsidRPr="0070162E">
        <w:rPr>
          <w:rFonts w:asciiTheme="minorHAnsi" w:hAnsiTheme="minorHAnsi" w:cstheme="minorHAnsi"/>
        </w:rPr>
        <w:t>Carr</w:t>
      </w:r>
      <w:proofErr w:type="spellEnd"/>
      <w:r w:rsidRPr="0070162E">
        <w:rPr>
          <w:rFonts w:asciiTheme="minorHAnsi" w:hAnsiTheme="minorHAnsi" w:cstheme="minorHAnsi"/>
        </w:rPr>
        <w:t>, Secretary, Wisconsin Department of Corrections</w:t>
      </w:r>
    </w:p>
    <w:p w14:paraId="346A909C"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Evan </w:t>
      </w:r>
      <w:proofErr w:type="spellStart"/>
      <w:r w:rsidRPr="0070162E">
        <w:rPr>
          <w:rFonts w:asciiTheme="minorHAnsi" w:hAnsiTheme="minorHAnsi" w:cstheme="minorHAnsi"/>
        </w:rPr>
        <w:t>Goyke</w:t>
      </w:r>
      <w:proofErr w:type="spellEnd"/>
      <w:r w:rsidRPr="0070162E">
        <w:rPr>
          <w:rFonts w:asciiTheme="minorHAnsi" w:hAnsiTheme="minorHAnsi" w:cstheme="minorHAnsi"/>
        </w:rPr>
        <w:t>, Assembly Representative; Committee on Corrections</w:t>
      </w:r>
    </w:p>
    <w:p w14:paraId="773A7920" w14:textId="77777777" w:rsidR="00954DD4" w:rsidRPr="0070162E" w:rsidRDefault="00954DD4" w:rsidP="00954DD4">
      <w:pPr>
        <w:rPr>
          <w:rFonts w:asciiTheme="minorHAnsi" w:eastAsiaTheme="minorHAnsi" w:hAnsiTheme="minorHAnsi" w:cstheme="minorHAnsi"/>
        </w:rPr>
      </w:pPr>
      <w:r w:rsidRPr="0070162E">
        <w:rPr>
          <w:rFonts w:asciiTheme="minorHAnsi" w:hAnsiTheme="minorHAnsi" w:cstheme="minorHAnsi"/>
        </w:rPr>
        <w:t xml:space="preserve">       Michael </w:t>
      </w:r>
      <w:proofErr w:type="spellStart"/>
      <w:r w:rsidRPr="0070162E">
        <w:rPr>
          <w:rFonts w:asciiTheme="minorHAnsi" w:hAnsiTheme="minorHAnsi" w:cstheme="minorHAnsi"/>
        </w:rPr>
        <w:t>Schraa</w:t>
      </w:r>
      <w:proofErr w:type="spellEnd"/>
      <w:r w:rsidRPr="0070162E">
        <w:rPr>
          <w:rFonts w:asciiTheme="minorHAnsi" w:hAnsiTheme="minorHAnsi" w:cstheme="minorHAnsi"/>
        </w:rPr>
        <w:t xml:space="preserve">, Assembly Representative; Chair, Committee on Corrections </w:t>
      </w:r>
    </w:p>
    <w:p w14:paraId="1945B345"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Rob Hutton, Assembly Representative; Vice-chair, Committee on Corrections</w:t>
      </w:r>
    </w:p>
    <w:p w14:paraId="21FB0E3F"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Capitol Times Editor</w:t>
      </w:r>
    </w:p>
    <w:p w14:paraId="375E58DC"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Milwaukee Journal Sentinel Editor</w:t>
      </w:r>
    </w:p>
    <w:p w14:paraId="3983BED2"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Green Bay Press Gazette Editor</w:t>
      </w:r>
    </w:p>
    <w:p w14:paraId="0E3C6266"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Wausau Herald Time Editor</w:t>
      </w:r>
    </w:p>
    <w:p w14:paraId="3D9789F1"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La Crosse Tribune Editor</w:t>
      </w:r>
    </w:p>
    <w:p w14:paraId="7993C6CD"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w:t>
      </w:r>
      <w:r>
        <w:rPr>
          <w:rFonts w:asciiTheme="minorHAnsi" w:hAnsiTheme="minorHAnsi" w:cstheme="minorHAnsi"/>
        </w:rPr>
        <w:t xml:space="preserve"> </w:t>
      </w:r>
      <w:r w:rsidRPr="0070162E">
        <w:rPr>
          <w:rFonts w:asciiTheme="minorHAnsi" w:hAnsiTheme="minorHAnsi" w:cstheme="minorHAnsi"/>
        </w:rPr>
        <w:t>Janesville Daily Gazette</w:t>
      </w:r>
      <w:r>
        <w:rPr>
          <w:rFonts w:asciiTheme="minorHAnsi" w:hAnsiTheme="minorHAnsi" w:cstheme="minorHAnsi"/>
        </w:rPr>
        <w:t xml:space="preserve"> </w:t>
      </w:r>
    </w:p>
    <w:p w14:paraId="353EA806"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w:t>
      </w:r>
      <w:r>
        <w:rPr>
          <w:rFonts w:asciiTheme="minorHAnsi" w:hAnsiTheme="minorHAnsi" w:cstheme="minorHAnsi"/>
        </w:rPr>
        <w:t xml:space="preserve"> </w:t>
      </w:r>
      <w:r w:rsidRPr="0070162E">
        <w:rPr>
          <w:rFonts w:asciiTheme="minorHAnsi" w:hAnsiTheme="minorHAnsi" w:cstheme="minorHAnsi"/>
        </w:rPr>
        <w:t xml:space="preserve"> Racine Journal Times Editor</w:t>
      </w:r>
    </w:p>
    <w:p w14:paraId="3FC0CA44"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w:t>
      </w:r>
      <w:r>
        <w:rPr>
          <w:rFonts w:asciiTheme="minorHAnsi" w:hAnsiTheme="minorHAnsi" w:cstheme="minorHAnsi"/>
        </w:rPr>
        <w:t xml:space="preserve"> </w:t>
      </w:r>
      <w:r w:rsidRPr="0070162E">
        <w:rPr>
          <w:rFonts w:asciiTheme="minorHAnsi" w:hAnsiTheme="minorHAnsi" w:cstheme="minorHAnsi"/>
        </w:rPr>
        <w:t>Kenosha News Editor</w:t>
      </w:r>
    </w:p>
    <w:p w14:paraId="621C759B" w14:textId="77777777" w:rsidR="00954DD4" w:rsidRPr="0070162E" w:rsidRDefault="00954DD4" w:rsidP="00954DD4">
      <w:pPr>
        <w:rPr>
          <w:rFonts w:asciiTheme="minorHAnsi" w:hAnsiTheme="minorHAnsi" w:cstheme="minorHAnsi"/>
        </w:rPr>
      </w:pPr>
      <w:r w:rsidRPr="0070162E">
        <w:rPr>
          <w:rFonts w:asciiTheme="minorHAnsi" w:hAnsiTheme="minorHAnsi" w:cstheme="minorHAnsi"/>
        </w:rPr>
        <w:t xml:space="preserve">     </w:t>
      </w:r>
      <w:r>
        <w:rPr>
          <w:rFonts w:asciiTheme="minorHAnsi" w:hAnsiTheme="minorHAnsi" w:cstheme="minorHAnsi"/>
        </w:rPr>
        <w:t xml:space="preserve">  </w:t>
      </w:r>
      <w:r w:rsidRPr="0070162E">
        <w:rPr>
          <w:rFonts w:asciiTheme="minorHAnsi" w:hAnsiTheme="minorHAnsi" w:cstheme="minorHAnsi"/>
        </w:rPr>
        <w:t>Oshkosh Northwestern Editor</w:t>
      </w:r>
    </w:p>
    <w:p w14:paraId="78D8B284" w14:textId="77777777" w:rsidR="00954DD4" w:rsidRDefault="00954DD4" w:rsidP="00954DD4">
      <w:pPr>
        <w:rPr>
          <w:rFonts w:asciiTheme="minorHAnsi" w:hAnsiTheme="minorHAnsi" w:cstheme="minorHAnsi"/>
        </w:rPr>
      </w:pPr>
      <w:r w:rsidRPr="0070162E">
        <w:rPr>
          <w:rFonts w:asciiTheme="minorHAnsi" w:hAnsiTheme="minorHAnsi" w:cstheme="minorHAnsi"/>
        </w:rPr>
        <w:t xml:space="preserve">      </w:t>
      </w:r>
      <w:r>
        <w:rPr>
          <w:rFonts w:asciiTheme="minorHAnsi" w:hAnsiTheme="minorHAnsi" w:cstheme="minorHAnsi"/>
        </w:rPr>
        <w:t xml:space="preserve"> Fond du L</w:t>
      </w:r>
      <w:r w:rsidRPr="0070162E">
        <w:rPr>
          <w:rFonts w:asciiTheme="minorHAnsi" w:hAnsiTheme="minorHAnsi" w:cstheme="minorHAnsi"/>
        </w:rPr>
        <w:t>ac Reporter Editor</w:t>
      </w:r>
    </w:p>
    <w:p w14:paraId="0F4CA90B" w14:textId="4E333551" w:rsidR="00CF1D25" w:rsidRPr="0038482D" w:rsidRDefault="00954DD4" w:rsidP="00CF1D25">
      <w:pPr>
        <w:rPr>
          <w:rFonts w:asciiTheme="minorHAnsi" w:hAnsiTheme="minorHAnsi" w:cstheme="minorHAnsi"/>
        </w:rPr>
      </w:pPr>
      <w:r>
        <w:rPr>
          <w:rFonts w:asciiTheme="minorHAnsi" w:hAnsiTheme="minorHAnsi" w:cstheme="minorHAnsi"/>
        </w:rPr>
        <w:t xml:space="preserve">     </w:t>
      </w:r>
    </w:p>
    <w:p w14:paraId="1F73BD16" w14:textId="4A309391" w:rsidR="0026118F" w:rsidRDefault="0026118F" w:rsidP="00AE2923">
      <w:pPr>
        <w:jc w:val="center"/>
      </w:pPr>
    </w:p>
    <w:p w14:paraId="1F70FE88" w14:textId="5C4CB172" w:rsidR="00AE2923" w:rsidRDefault="00CF1D25" w:rsidP="00AE2923">
      <w:pPr>
        <w:rPr>
          <w:i/>
          <w:sz w:val="18"/>
          <w:szCs w:val="18"/>
        </w:rPr>
      </w:pPr>
      <w:r w:rsidRPr="00E4625B">
        <w:rPr>
          <w:i/>
          <w:sz w:val="19"/>
          <w:szCs w:val="19"/>
        </w:rPr>
        <w:t xml:space="preserve"> </w:t>
      </w:r>
      <w:r w:rsidR="00AE2923" w:rsidRPr="00E4625B">
        <w:rPr>
          <w:i/>
          <w:sz w:val="19"/>
          <w:szCs w:val="19"/>
        </w:rPr>
        <w:t>“Justice will not be served until those who are unaffected are as outraged as those who are” – Benjamin Franklin</w:t>
      </w:r>
      <w:r w:rsidR="00AE2923">
        <w:rPr>
          <w:i/>
          <w:sz w:val="18"/>
          <w:szCs w:val="18"/>
        </w:rPr>
        <w:t>“</w:t>
      </w:r>
    </w:p>
    <w:p w14:paraId="4CE17781" w14:textId="77777777" w:rsidR="00AE2923" w:rsidRPr="00202CDE" w:rsidRDefault="00AE2923" w:rsidP="00AE2923">
      <w:pPr>
        <w:rPr>
          <w:i/>
          <w:sz w:val="10"/>
          <w:szCs w:val="10"/>
        </w:rPr>
      </w:pPr>
      <w:r w:rsidRPr="00202CDE">
        <w:rPr>
          <w:i/>
          <w:sz w:val="10"/>
          <w:szCs w:val="10"/>
        </w:rPr>
        <w:tab/>
      </w:r>
    </w:p>
    <w:p w14:paraId="00B27060" w14:textId="77777777" w:rsidR="00AE2923" w:rsidRPr="00660CE9" w:rsidRDefault="00AE2923" w:rsidP="00AE2923">
      <w:pPr>
        <w:ind w:right="-432"/>
        <w:jc w:val="both"/>
        <w:rPr>
          <w:i/>
          <w:sz w:val="19"/>
          <w:szCs w:val="19"/>
        </w:rPr>
      </w:pPr>
      <w:r w:rsidRPr="00660CE9">
        <w:rPr>
          <w:i/>
          <w:sz w:val="19"/>
          <w:szCs w:val="19"/>
        </w:rPr>
        <w:t>“</w:t>
      </w:r>
      <w:r w:rsidRPr="00660CE9">
        <w:rPr>
          <w:rFonts w:cs="Helvetica"/>
          <w:i/>
          <w:color w:val="000000"/>
          <w:sz w:val="19"/>
          <w:szCs w:val="19"/>
          <w:lang w:val="en"/>
        </w:rPr>
        <w:t>Never doubt that a small group of thoughtful, committed citizens can change the world; indeed, it's the only thing that ever has.” –Margaret Mead</w:t>
      </w:r>
    </w:p>
    <w:p w14:paraId="588DC48D" w14:textId="77777777" w:rsidR="00AE2923" w:rsidRPr="00202CDE" w:rsidRDefault="00AE2923" w:rsidP="00AE2923">
      <w:pPr>
        <w:jc w:val="both"/>
        <w:rPr>
          <w:sz w:val="18"/>
          <w:szCs w:val="18"/>
        </w:rPr>
      </w:pPr>
    </w:p>
    <w:p w14:paraId="51BA3F79" w14:textId="5950DB40" w:rsidR="00AE2923" w:rsidRDefault="00AE2923" w:rsidP="00AE2923">
      <w:pPr>
        <w:jc w:val="center"/>
      </w:pPr>
      <w:r w:rsidRPr="00660CE9">
        <w:rPr>
          <w:sz w:val="20"/>
          <w:szCs w:val="20"/>
        </w:rPr>
        <w:t xml:space="preserve">Website: </w:t>
      </w:r>
      <w:hyperlink r:id="rId21" w:history="1">
        <w:r w:rsidR="00030002" w:rsidRPr="00A62822">
          <w:rPr>
            <w:rStyle w:val="Hyperlink"/>
            <w:sz w:val="20"/>
            <w:szCs w:val="20"/>
          </w:rPr>
          <w:t>https://www.fcab-mke.org</w:t>
        </w:r>
      </w:hyperlink>
      <w:r w:rsidR="00030002">
        <w:rPr>
          <w:rStyle w:val="CommentReference"/>
        </w:rPr>
        <w:t xml:space="preserve"> </w:t>
      </w:r>
    </w:p>
    <w:p w14:paraId="151BFC29" w14:textId="7CD4A482" w:rsidR="00AE2923" w:rsidRPr="00AE2923" w:rsidRDefault="00AE2923" w:rsidP="00AE2923">
      <w:pPr>
        <w:tabs>
          <w:tab w:val="left" w:pos="3015"/>
        </w:tabs>
        <w:jc w:val="center"/>
      </w:pPr>
    </w:p>
    <w:sectPr w:rsidR="00AE2923" w:rsidRPr="00AE2923" w:rsidSect="00650E63">
      <w:footerReference w:type="default" r:id="rId2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B991F" w14:textId="77777777" w:rsidR="001B0952" w:rsidRDefault="001B0952" w:rsidP="007A3D25">
      <w:r>
        <w:separator/>
      </w:r>
    </w:p>
  </w:endnote>
  <w:endnote w:type="continuationSeparator" w:id="0">
    <w:p w14:paraId="3DC3F4CC" w14:textId="77777777" w:rsidR="001B0952" w:rsidRDefault="001B0952" w:rsidP="007A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776118"/>
      <w:docPartObj>
        <w:docPartGallery w:val="Page Numbers (Bottom of Page)"/>
        <w:docPartUnique/>
      </w:docPartObj>
    </w:sdtPr>
    <w:sdtEndPr>
      <w:rPr>
        <w:noProof/>
      </w:rPr>
    </w:sdtEndPr>
    <w:sdtContent>
      <w:p w14:paraId="5981ADDD" w14:textId="648EA540" w:rsidR="00AD16FA" w:rsidRDefault="00AD16FA">
        <w:pPr>
          <w:pStyle w:val="Footer"/>
          <w:jc w:val="right"/>
        </w:pPr>
        <w:r>
          <w:fldChar w:fldCharType="begin"/>
        </w:r>
        <w:r>
          <w:instrText xml:space="preserve"> PAGE   \* MERGEFORMAT </w:instrText>
        </w:r>
        <w:r>
          <w:fldChar w:fldCharType="separate"/>
        </w:r>
        <w:r w:rsidR="0038482D">
          <w:rPr>
            <w:noProof/>
          </w:rPr>
          <w:t>3</w:t>
        </w:r>
        <w:r>
          <w:rPr>
            <w:noProof/>
          </w:rPr>
          <w:fldChar w:fldCharType="end"/>
        </w:r>
      </w:p>
    </w:sdtContent>
  </w:sdt>
  <w:p w14:paraId="591B3B33" w14:textId="77777777" w:rsidR="00AD16FA" w:rsidRDefault="00AD1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139C9" w14:textId="77777777" w:rsidR="001B0952" w:rsidRDefault="001B0952" w:rsidP="007A3D25">
      <w:r>
        <w:separator/>
      </w:r>
    </w:p>
  </w:footnote>
  <w:footnote w:type="continuationSeparator" w:id="0">
    <w:p w14:paraId="5FFB1060" w14:textId="77777777" w:rsidR="001B0952" w:rsidRDefault="001B0952" w:rsidP="007A3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63"/>
    <w:rsid w:val="00000C53"/>
    <w:rsid w:val="00030002"/>
    <w:rsid w:val="001B0952"/>
    <w:rsid w:val="001E07E0"/>
    <w:rsid w:val="0026118F"/>
    <w:rsid w:val="002620ED"/>
    <w:rsid w:val="0038459E"/>
    <w:rsid w:val="0038482D"/>
    <w:rsid w:val="003B198F"/>
    <w:rsid w:val="003C176E"/>
    <w:rsid w:val="003C4A69"/>
    <w:rsid w:val="003C5115"/>
    <w:rsid w:val="004C13C3"/>
    <w:rsid w:val="004E29CE"/>
    <w:rsid w:val="004E69CA"/>
    <w:rsid w:val="00561DCF"/>
    <w:rsid w:val="00576068"/>
    <w:rsid w:val="005959F2"/>
    <w:rsid w:val="005A1480"/>
    <w:rsid w:val="005A73EB"/>
    <w:rsid w:val="005F684A"/>
    <w:rsid w:val="00650E63"/>
    <w:rsid w:val="00680297"/>
    <w:rsid w:val="00690523"/>
    <w:rsid w:val="006A233A"/>
    <w:rsid w:val="006A44ED"/>
    <w:rsid w:val="0070162E"/>
    <w:rsid w:val="007A3D25"/>
    <w:rsid w:val="008440CB"/>
    <w:rsid w:val="00954DD4"/>
    <w:rsid w:val="00964AA6"/>
    <w:rsid w:val="009919D8"/>
    <w:rsid w:val="00A81277"/>
    <w:rsid w:val="00AD16FA"/>
    <w:rsid w:val="00AE23F9"/>
    <w:rsid w:val="00AE2923"/>
    <w:rsid w:val="00C235D7"/>
    <w:rsid w:val="00C5555D"/>
    <w:rsid w:val="00CF1D25"/>
    <w:rsid w:val="00DB1F64"/>
    <w:rsid w:val="00ED6A53"/>
    <w:rsid w:val="00F0446A"/>
    <w:rsid w:val="00F07746"/>
    <w:rsid w:val="00F47CC5"/>
    <w:rsid w:val="00F83AC7"/>
    <w:rsid w:val="00FC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D237"/>
  <w15:chartTrackingRefBased/>
  <w15:docId w15:val="{B205C9F8-AC08-46F4-8E0C-4FF1CD6A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E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0002"/>
    <w:rPr>
      <w:sz w:val="16"/>
      <w:szCs w:val="16"/>
    </w:rPr>
  </w:style>
  <w:style w:type="paragraph" w:styleId="CommentText">
    <w:name w:val="annotation text"/>
    <w:basedOn w:val="Normal"/>
    <w:link w:val="CommentTextChar"/>
    <w:uiPriority w:val="99"/>
    <w:semiHidden/>
    <w:unhideWhenUsed/>
    <w:rsid w:val="00030002"/>
    <w:rPr>
      <w:sz w:val="20"/>
      <w:szCs w:val="20"/>
    </w:rPr>
  </w:style>
  <w:style w:type="character" w:customStyle="1" w:styleId="CommentTextChar">
    <w:name w:val="Comment Text Char"/>
    <w:basedOn w:val="DefaultParagraphFont"/>
    <w:link w:val="CommentText"/>
    <w:uiPriority w:val="99"/>
    <w:semiHidden/>
    <w:rsid w:val="000300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002"/>
    <w:rPr>
      <w:b/>
      <w:bCs/>
    </w:rPr>
  </w:style>
  <w:style w:type="character" w:customStyle="1" w:styleId="CommentSubjectChar">
    <w:name w:val="Comment Subject Char"/>
    <w:basedOn w:val="CommentTextChar"/>
    <w:link w:val="CommentSubject"/>
    <w:uiPriority w:val="99"/>
    <w:semiHidden/>
    <w:rsid w:val="00030002"/>
    <w:rPr>
      <w:rFonts w:ascii="Times New Roman" w:eastAsia="Times New Roman" w:hAnsi="Times New Roman" w:cs="Times New Roman"/>
      <w:b/>
      <w:bCs/>
      <w:sz w:val="20"/>
      <w:szCs w:val="20"/>
    </w:rPr>
  </w:style>
  <w:style w:type="paragraph" w:styleId="Revision">
    <w:name w:val="Revision"/>
    <w:hidden/>
    <w:uiPriority w:val="99"/>
    <w:semiHidden/>
    <w:rsid w:val="0003000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0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002"/>
    <w:rPr>
      <w:rFonts w:ascii="Segoe UI" w:eastAsia="Times New Roman" w:hAnsi="Segoe UI" w:cs="Segoe UI"/>
      <w:sz w:val="18"/>
      <w:szCs w:val="18"/>
    </w:rPr>
  </w:style>
  <w:style w:type="character" w:styleId="Hyperlink">
    <w:name w:val="Hyperlink"/>
    <w:basedOn w:val="DefaultParagraphFont"/>
    <w:uiPriority w:val="99"/>
    <w:unhideWhenUsed/>
    <w:rsid w:val="00030002"/>
    <w:rPr>
      <w:color w:val="0563C1" w:themeColor="hyperlink"/>
      <w:u w:val="single"/>
    </w:rPr>
  </w:style>
  <w:style w:type="character" w:customStyle="1" w:styleId="UnresolvedMention">
    <w:name w:val="Unresolved Mention"/>
    <w:basedOn w:val="DefaultParagraphFont"/>
    <w:uiPriority w:val="99"/>
    <w:semiHidden/>
    <w:unhideWhenUsed/>
    <w:rsid w:val="00030002"/>
    <w:rPr>
      <w:color w:val="605E5C"/>
      <w:shd w:val="clear" w:color="auto" w:fill="E1DFDD"/>
    </w:rPr>
  </w:style>
  <w:style w:type="paragraph" w:styleId="Header">
    <w:name w:val="header"/>
    <w:basedOn w:val="Normal"/>
    <w:link w:val="HeaderChar"/>
    <w:uiPriority w:val="99"/>
    <w:unhideWhenUsed/>
    <w:rsid w:val="007A3D25"/>
    <w:pPr>
      <w:tabs>
        <w:tab w:val="center" w:pos="4680"/>
        <w:tab w:val="right" w:pos="9360"/>
      </w:tabs>
    </w:pPr>
  </w:style>
  <w:style w:type="character" w:customStyle="1" w:styleId="HeaderChar">
    <w:name w:val="Header Char"/>
    <w:basedOn w:val="DefaultParagraphFont"/>
    <w:link w:val="Header"/>
    <w:uiPriority w:val="99"/>
    <w:rsid w:val="007A3D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3D25"/>
    <w:pPr>
      <w:tabs>
        <w:tab w:val="center" w:pos="4680"/>
        <w:tab w:val="right" w:pos="9360"/>
      </w:tabs>
    </w:pPr>
  </w:style>
  <w:style w:type="character" w:customStyle="1" w:styleId="FooterChar">
    <w:name w:val="Footer Char"/>
    <w:basedOn w:val="DefaultParagraphFont"/>
    <w:link w:val="Footer"/>
    <w:uiPriority w:val="99"/>
    <w:rsid w:val="007A3D25"/>
    <w:rPr>
      <w:rFonts w:ascii="Times New Roman" w:eastAsia="Times New Roman" w:hAnsi="Times New Roman" w:cs="Times New Roman"/>
      <w:sz w:val="24"/>
      <w:szCs w:val="24"/>
    </w:rPr>
  </w:style>
  <w:style w:type="character" w:styleId="Strong">
    <w:name w:val="Strong"/>
    <w:basedOn w:val="DefaultParagraphFont"/>
    <w:uiPriority w:val="22"/>
    <w:qFormat/>
    <w:rsid w:val="00CF1D25"/>
    <w:rPr>
      <w:b/>
      <w:bCs/>
    </w:rPr>
  </w:style>
  <w:style w:type="character" w:styleId="FollowedHyperlink">
    <w:name w:val="FollowedHyperlink"/>
    <w:basedOn w:val="DefaultParagraphFont"/>
    <w:uiPriority w:val="99"/>
    <w:semiHidden/>
    <w:unhideWhenUsed/>
    <w:rsid w:val="00576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6/16/us/coronavirus-inmates-prisons-jails.html" TargetMode="External"/><Relationship Id="rId13" Type="http://schemas.openxmlformats.org/officeDocument/2006/relationships/hyperlink" Target="https://www.cdc.gov/coronavirus/2019-ncov/community/correction-detention/index.html" TargetMode="External"/><Relationship Id="rId18" Type="http://schemas.openxmlformats.org/officeDocument/2006/relationships/hyperlink" Target="https://mn.gov/doc/victims/reentry/planning-for-offender-return-to-community/" TargetMode="External"/><Relationship Id="rId3" Type="http://schemas.openxmlformats.org/officeDocument/2006/relationships/webSettings" Target="webSettings.xml"/><Relationship Id="rId21" Type="http://schemas.openxmlformats.org/officeDocument/2006/relationships/hyperlink" Target="https://www.fcab-mke.org" TargetMode="External"/><Relationship Id="rId7" Type="http://schemas.openxmlformats.org/officeDocument/2006/relationships/image" Target="media/image10.wmf"/><Relationship Id="rId12" Type="http://schemas.openxmlformats.org/officeDocument/2006/relationships/hyperlink" Target="https://doc.wi.gov/DataResearch/WeeklyPopulationReports/06122020.pdf" TargetMode="External"/><Relationship Id="rId17" Type="http://schemas.openxmlformats.org/officeDocument/2006/relationships/hyperlink" Target="https://www.aclu-wi.org/en/covid-19/covid-19-resource-guide" TargetMode="External"/><Relationship Id="rId2" Type="http://schemas.openxmlformats.org/officeDocument/2006/relationships/settings" Target="settings.xml"/><Relationship Id="rId16" Type="http://schemas.openxmlformats.org/officeDocument/2006/relationships/hyperlink" Target="https://docs.legis.wisconsin.gov/statutes/statutes/302/113/9g" TargetMode="External"/><Relationship Id="rId20" Type="http://schemas.openxmlformats.org/officeDocument/2006/relationships/hyperlink" Target="https://d279m997dpfwgl.cloudfront.net/wp/2020/05/Coronav-Decar-Pr-Rel-FINAL.pdf"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doc.wi.gov/Pages/COVID19(Coronavirus)/COVID19TestingDashboard.asp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madison.com/ct/opinion/column/maureen-busalacchi-issa-kohler-hausmann-and-lily-hu-coronavirus-pandemic-calls-for-safe-releases-from/article_846e83b0-3a20-5f04-bbe0-fd97b87cafd1.html" TargetMode="External"/><Relationship Id="rId23" Type="http://schemas.openxmlformats.org/officeDocument/2006/relationships/fontTable" Target="fontTable.xml"/><Relationship Id="rId10" Type="http://schemas.openxmlformats.org/officeDocument/2006/relationships/hyperlink" Target="https://rbgg.com/wp-content/uploads/Dkt-6524-3JC-STERN-Decl-ISO-Pls_-Emergency-Mtn-Dkt-6522-03-25-20-0489-3.pdf" TargetMode="External"/><Relationship Id="rId19" Type="http://schemas.openxmlformats.org/officeDocument/2006/relationships/hyperlink" Target="https://judiciary.house.gov/uploadedfiles/covid19_correctional_facility_emergency_response_act_of_2020.pdf" TargetMode="External"/><Relationship Id="rId4" Type="http://schemas.openxmlformats.org/officeDocument/2006/relationships/footnotes" Target="footnotes.xml"/><Relationship Id="rId9" Type="http://schemas.openxmlformats.org/officeDocument/2006/relationships/hyperlink" Target="https://www.nytimes.com/2020/06/16/us/coronavirus-inmates-prisons-jails.html" TargetMode="External"/><Relationship Id="rId14" Type="http://schemas.openxmlformats.org/officeDocument/2006/relationships/hyperlink" Target="https://www.facebook.com/events/22309167898796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Volz Daniels, Wendy</dc:creator>
  <cp:keywords/>
  <dc:description/>
  <cp:lastModifiedBy>Wendy</cp:lastModifiedBy>
  <cp:revision>25</cp:revision>
  <cp:lastPrinted>2020-03-08T22:57:00Z</cp:lastPrinted>
  <dcterms:created xsi:type="dcterms:W3CDTF">2020-06-16T17:26:00Z</dcterms:created>
  <dcterms:modified xsi:type="dcterms:W3CDTF">2020-06-18T20:24:00Z</dcterms:modified>
</cp:coreProperties>
</file>